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11907" w:type="dxa"/>
        <w:tblInd w:w="-1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1"/>
        <w:gridCol w:w="4536"/>
      </w:tblGrid>
      <w:tr w:rsidR="00E83A6E" w:rsidRPr="00C70086" w:rsidTr="00286725">
        <w:tc>
          <w:tcPr>
            <w:tcW w:w="7371" w:type="dxa"/>
            <w:vMerge w:val="restart"/>
            <w:vAlign w:val="bottom"/>
          </w:tcPr>
          <w:p w:rsidR="00E83A6E" w:rsidRPr="00C70086" w:rsidRDefault="00C70086" w:rsidP="001A0052">
            <w:pPr>
              <w:tabs>
                <w:tab w:val="right" w:pos="7155"/>
              </w:tabs>
              <w:ind w:left="459"/>
              <w:rPr>
                <w:rFonts w:ascii="Arial Black" w:hAnsi="Arial Black" w:cs="Arial"/>
                <w:kern w:val="70"/>
                <w:position w:val="-16"/>
                <w:lang w:val="en-US"/>
                <w14:ligatures w14:val="all"/>
                <w14:cntxtAlts/>
              </w:rPr>
            </w:pPr>
            <w:r w:rsidRPr="00C70086">
              <w:rPr>
                <w:rFonts w:ascii="Arial Black" w:hAnsi="Arial Black" w:cs="Arial"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224E46C2" wp14:editId="2FFD4D5B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548640</wp:posOffset>
                  </wp:positionV>
                  <wp:extent cx="7586345" cy="88900"/>
                  <wp:effectExtent l="0" t="0" r="0" b="635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3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345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3A6E" w:rsidRPr="00C70086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PURAFLEX 9</w:t>
            </w:r>
            <w:r w:rsidR="001A0052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12</w:t>
            </w:r>
            <w:r w:rsidR="00E83A6E" w:rsidRPr="00C70086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0</w:t>
            </w:r>
          </w:p>
        </w:tc>
        <w:tc>
          <w:tcPr>
            <w:tcW w:w="4536" w:type="dxa"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</w:tr>
      <w:tr w:rsidR="00E83A6E" w:rsidRPr="00C70086" w:rsidTr="00286725">
        <w:tc>
          <w:tcPr>
            <w:tcW w:w="7371" w:type="dxa"/>
            <w:vMerge/>
            <w:vAlign w:val="bottom"/>
          </w:tcPr>
          <w:p w:rsidR="00E83A6E" w:rsidRPr="00C70086" w:rsidRDefault="00E83A6E" w:rsidP="00A92292">
            <w:pPr>
              <w:ind w:left="459"/>
              <w:rPr>
                <w:rFonts w:ascii="Arial" w:hAnsi="Arial" w:cs="Arial"/>
              </w:rPr>
            </w:pPr>
          </w:p>
        </w:tc>
        <w:tc>
          <w:tcPr>
            <w:tcW w:w="4536" w:type="dxa"/>
            <w:shd w:val="clear" w:color="auto" w:fill="92D050"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</w:tr>
      <w:tr w:rsidR="00E83A6E" w:rsidRPr="00C70086" w:rsidTr="00286725">
        <w:tc>
          <w:tcPr>
            <w:tcW w:w="7371" w:type="dxa"/>
            <w:vMerge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  <w:tc>
          <w:tcPr>
            <w:tcW w:w="4536" w:type="dxa"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</w:tr>
      <w:tr w:rsidR="00A92292" w:rsidRPr="00C70086" w:rsidTr="00286725">
        <w:trPr>
          <w:trHeight w:val="70"/>
        </w:trPr>
        <w:tc>
          <w:tcPr>
            <w:tcW w:w="11907" w:type="dxa"/>
            <w:gridSpan w:val="2"/>
            <w:vAlign w:val="bottom"/>
          </w:tcPr>
          <w:p w:rsidR="00A92292" w:rsidRPr="00C70086" w:rsidRDefault="000B12F5" w:rsidP="000B12F5">
            <w:pPr>
              <w:ind w:left="459"/>
              <w:rPr>
                <w:rFonts w:ascii="Arial" w:hAnsi="Arial" w:cs="Arial"/>
                <w:b/>
                <w:position w:val="-16"/>
                <w:sz w:val="40"/>
                <w:szCs w:val="40"/>
              </w:rPr>
            </w:pPr>
            <w:r w:rsidRPr="000B12F5">
              <w:rPr>
                <w:rFonts w:ascii="Arial" w:hAnsi="Arial" w:cs="Arial"/>
                <w:b/>
                <w:position w:val="-16"/>
                <w:sz w:val="40"/>
                <w:szCs w:val="40"/>
              </w:rPr>
              <w:t>Гибридный герметик для компенсационных швов на наземных сооружениях</w:t>
            </w:r>
          </w:p>
        </w:tc>
      </w:tr>
    </w:tbl>
    <w:p w:rsidR="00A73993" w:rsidRDefault="00A73993">
      <w:pPr>
        <w:rPr>
          <w:rFonts w:ascii="Arial" w:hAnsi="Arial" w:cs="Arial"/>
        </w:rPr>
      </w:pPr>
    </w:p>
    <w:p w:rsidR="00A73993" w:rsidRDefault="00A73993">
      <w:pPr>
        <w:rPr>
          <w:rFonts w:ascii="Arial" w:hAnsi="Arial" w:cs="Arial"/>
        </w:rPr>
      </w:pPr>
    </w:p>
    <w:tbl>
      <w:tblPr>
        <w:tblStyle w:val="a7"/>
        <w:tblW w:w="0" w:type="auto"/>
        <w:tblInd w:w="-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776"/>
      </w:tblGrid>
      <w:tr w:rsidR="00A73993" w:rsidRPr="00B4171B" w:rsidTr="00975270">
        <w:tc>
          <w:tcPr>
            <w:tcW w:w="576" w:type="dxa"/>
          </w:tcPr>
          <w:p w:rsidR="00A73993" w:rsidRPr="00B4171B" w:rsidRDefault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552" cy="1313688"/>
                  <wp:effectExtent l="0" t="0" r="3175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opisani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0B12F5" w:rsidRPr="000B12F5" w:rsidRDefault="000B12F5" w:rsidP="000B12F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0B12F5">
              <w:rPr>
                <w:rFonts w:ascii="Arial" w:hAnsi="Arial" w:cs="Arial"/>
              </w:rPr>
              <w:t>1-компонентный герметик на основе силановых полимеров</w:t>
            </w:r>
          </w:p>
          <w:p w:rsidR="000B12F5" w:rsidRPr="000B12F5" w:rsidRDefault="000B12F5" w:rsidP="000B12F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0B12F5">
              <w:rPr>
                <w:rFonts w:ascii="Arial" w:hAnsi="Arial" w:cs="Arial"/>
              </w:rPr>
              <w:t>Совместим с покрытиями согласно DIN 52452</w:t>
            </w:r>
          </w:p>
          <w:p w:rsidR="000B12F5" w:rsidRPr="000B12F5" w:rsidRDefault="000B12F5" w:rsidP="000B12F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0B12F5">
              <w:rPr>
                <w:rFonts w:ascii="Arial" w:hAnsi="Arial" w:cs="Arial"/>
              </w:rPr>
              <w:t>Обладает высокой стойкостью к атмосферным воздействиям и к старению</w:t>
            </w:r>
          </w:p>
          <w:p w:rsidR="000B12F5" w:rsidRPr="000B12F5" w:rsidRDefault="000B12F5" w:rsidP="000B12F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0B12F5">
              <w:rPr>
                <w:rFonts w:ascii="Arial" w:hAnsi="Arial" w:cs="Arial"/>
              </w:rPr>
              <w:t>При отвердевании не образуются пузыри</w:t>
            </w:r>
          </w:p>
          <w:p w:rsidR="000B12F5" w:rsidRPr="000B12F5" w:rsidRDefault="000B12F5" w:rsidP="000B12F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0B12F5">
              <w:rPr>
                <w:rFonts w:ascii="Arial" w:hAnsi="Arial" w:cs="Arial"/>
              </w:rPr>
              <w:t>Не имеет запаха</w:t>
            </w:r>
          </w:p>
          <w:p w:rsidR="000B12F5" w:rsidRPr="000B12F5" w:rsidRDefault="000B12F5" w:rsidP="000B12F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0B12F5">
              <w:rPr>
                <w:rFonts w:ascii="Arial" w:hAnsi="Arial" w:cs="Arial"/>
              </w:rPr>
              <w:t>Не содержит изоцианатов</w:t>
            </w:r>
          </w:p>
          <w:p w:rsidR="000B12F5" w:rsidRPr="000B12F5" w:rsidRDefault="000B12F5" w:rsidP="000B12F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0B12F5">
              <w:rPr>
                <w:rFonts w:ascii="Arial" w:hAnsi="Arial" w:cs="Arial"/>
              </w:rPr>
              <w:t>Не содержит силикон</w:t>
            </w:r>
          </w:p>
          <w:p w:rsidR="00975270" w:rsidRPr="000B12F5" w:rsidRDefault="000B12F5" w:rsidP="000B12F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0B12F5">
              <w:rPr>
                <w:rFonts w:ascii="Arial" w:hAnsi="Arial" w:cs="Arial"/>
              </w:rPr>
              <w:t>Коэффициент растяжения при 100% (DIN 53 504, S3A) : 0,4 Н/мм²</w:t>
            </w:r>
          </w:p>
          <w:p w:rsidR="00A73993" w:rsidRPr="000B12F5" w:rsidRDefault="00A73993" w:rsidP="00975270">
            <w:pPr>
              <w:ind w:left="-43"/>
              <w:rPr>
                <w:rFonts w:ascii="Arial" w:hAnsi="Arial" w:cs="Arial"/>
              </w:rPr>
            </w:pPr>
          </w:p>
          <w:p w:rsidR="00197B2F" w:rsidRPr="000B12F5" w:rsidRDefault="00197B2F" w:rsidP="00975270">
            <w:pPr>
              <w:ind w:left="-43"/>
              <w:rPr>
                <w:rFonts w:ascii="Arial" w:hAnsi="Arial" w:cs="Arial"/>
              </w:rPr>
            </w:pPr>
          </w:p>
          <w:p w:rsidR="00197B2F" w:rsidRPr="000B12F5" w:rsidRDefault="00197B2F" w:rsidP="00975270">
            <w:pPr>
              <w:ind w:left="-43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A73993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552" cy="1313688"/>
                  <wp:effectExtent l="0" t="0" r="3175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primeneni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0B12F5" w:rsidRPr="000B12F5" w:rsidRDefault="000B12F5" w:rsidP="000B12F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bookmarkStart w:id="0" w:name="_GoBack"/>
            <w:r w:rsidRPr="000B12F5">
              <w:rPr>
                <w:rFonts w:ascii="Arial" w:hAnsi="Arial" w:cs="Arial"/>
              </w:rPr>
              <w:t>Швы в наружных стенах согласно DIN 18540-F</w:t>
            </w:r>
          </w:p>
          <w:p w:rsidR="000B12F5" w:rsidRPr="000B12F5" w:rsidRDefault="000B12F5" w:rsidP="000B12F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0B12F5">
              <w:rPr>
                <w:rFonts w:ascii="Arial" w:hAnsi="Arial" w:cs="Arial"/>
              </w:rPr>
              <w:t>Герметизация швов на фасадах, элементах металлических конструкций</w:t>
            </w:r>
          </w:p>
          <w:p w:rsidR="000B12F5" w:rsidRPr="000B12F5" w:rsidRDefault="000B12F5" w:rsidP="000B12F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0B12F5">
              <w:rPr>
                <w:rFonts w:ascii="Arial" w:hAnsi="Arial" w:cs="Arial"/>
              </w:rPr>
              <w:t>Деформационные и соединительные швы на готовых конструкциях из бетона и пористого бетона</w:t>
            </w:r>
          </w:p>
          <w:p w:rsidR="00975270" w:rsidRPr="00197B2F" w:rsidRDefault="000B12F5" w:rsidP="000B12F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0B12F5">
              <w:rPr>
                <w:rFonts w:ascii="Arial" w:hAnsi="Arial" w:cs="Arial"/>
              </w:rPr>
              <w:t>Приклеивание соединительной ленты OTTO BAB/I и BAB/A к кладке, бетону, пористому бетону и т.д.</w:t>
            </w:r>
          </w:p>
          <w:p w:rsidR="00A73993" w:rsidRDefault="00A73993" w:rsidP="00975270">
            <w:pPr>
              <w:ind w:left="-43"/>
              <w:rPr>
                <w:rFonts w:ascii="Arial" w:hAnsi="Arial" w:cs="Arial"/>
              </w:rPr>
            </w:pPr>
          </w:p>
          <w:bookmarkEnd w:id="0"/>
          <w:p w:rsidR="00197B2F" w:rsidRDefault="00197B2F" w:rsidP="00197B2F">
            <w:pPr>
              <w:rPr>
                <w:rFonts w:ascii="Arial" w:hAnsi="Arial" w:cs="Arial"/>
              </w:rPr>
            </w:pPr>
          </w:p>
          <w:p w:rsidR="000B12F5" w:rsidRDefault="000B12F5" w:rsidP="00197B2F">
            <w:pPr>
              <w:rPr>
                <w:rFonts w:ascii="Arial" w:hAnsi="Arial" w:cs="Arial"/>
              </w:rPr>
            </w:pPr>
          </w:p>
          <w:p w:rsidR="000B12F5" w:rsidRDefault="000B12F5" w:rsidP="00197B2F">
            <w:pPr>
              <w:rPr>
                <w:rFonts w:ascii="Arial" w:hAnsi="Arial" w:cs="Arial"/>
              </w:rPr>
            </w:pPr>
          </w:p>
          <w:p w:rsidR="00197B2F" w:rsidRPr="00197B2F" w:rsidRDefault="00197B2F" w:rsidP="00197B2F">
            <w:pPr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A73993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552" cy="1313688"/>
                  <wp:effectExtent l="0" t="0" r="3175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harakterisatik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394E62" w:rsidRDefault="00394E62" w:rsidP="00394E62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94E62">
              <w:rPr>
                <w:rFonts w:ascii="Arial" w:hAnsi="Arial" w:cs="Arial"/>
              </w:rPr>
              <w:t>Время образования плёнки при 23 °</w:t>
            </w:r>
            <w:r w:rsidRPr="00394E62">
              <w:rPr>
                <w:rFonts w:ascii="Arial" w:hAnsi="Arial" w:cs="Arial"/>
                <w:lang w:val="en-US"/>
              </w:rPr>
              <w:t>C</w:t>
            </w:r>
            <w:r w:rsidRPr="00394E62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br/>
            </w:r>
            <w:r w:rsidRPr="00394E62">
              <w:rPr>
                <w:rFonts w:ascii="Arial" w:hAnsi="Arial" w:cs="Arial"/>
              </w:rPr>
              <w:t xml:space="preserve">относительной влажности воздуха 50 % [минут] </w:t>
            </w:r>
            <w:r>
              <w:rPr>
                <w:rFonts w:ascii="Arial" w:hAnsi="Arial" w:cs="Arial"/>
              </w:rPr>
              <w:tab/>
            </w:r>
            <w:r w:rsidRPr="00394E62">
              <w:rPr>
                <w:rFonts w:ascii="Arial" w:hAnsi="Arial" w:cs="Arial"/>
              </w:rPr>
              <w:t xml:space="preserve">~ 40 </w:t>
            </w:r>
          </w:p>
          <w:p w:rsidR="00394E62" w:rsidRDefault="00394E62" w:rsidP="00394E62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94E62">
              <w:rPr>
                <w:rFonts w:ascii="Arial" w:hAnsi="Arial" w:cs="Arial"/>
              </w:rPr>
              <w:t>Отвердение за 24 часа при 23 °</w:t>
            </w:r>
            <w:r w:rsidRPr="00394E62">
              <w:rPr>
                <w:rFonts w:ascii="Arial" w:hAnsi="Arial" w:cs="Arial"/>
                <w:lang w:val="en-US"/>
              </w:rPr>
              <w:t>C</w:t>
            </w:r>
            <w:r w:rsidRPr="00394E62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br/>
            </w:r>
            <w:r w:rsidRPr="00394E62">
              <w:rPr>
                <w:rFonts w:ascii="Arial" w:hAnsi="Arial" w:cs="Arial"/>
              </w:rPr>
              <w:t xml:space="preserve">относительной влажности воздуха 50 % [мм]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394E62">
              <w:rPr>
                <w:rFonts w:ascii="Arial" w:hAnsi="Arial" w:cs="Arial"/>
              </w:rPr>
              <w:t xml:space="preserve">~ 2 - 3 </w:t>
            </w:r>
          </w:p>
          <w:p w:rsidR="00394E62" w:rsidRPr="00394E62" w:rsidRDefault="00394E62" w:rsidP="00394E62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94E62">
              <w:rPr>
                <w:rFonts w:ascii="Arial" w:hAnsi="Arial" w:cs="Arial"/>
              </w:rPr>
              <w:t>Температура нанесения от/до [°</w:t>
            </w:r>
            <w:r w:rsidRPr="00394E62">
              <w:rPr>
                <w:rFonts w:ascii="Arial" w:hAnsi="Arial" w:cs="Arial"/>
                <w:lang w:val="en-US"/>
              </w:rPr>
              <w:t>C</w:t>
            </w:r>
            <w:r w:rsidRPr="00394E62">
              <w:rPr>
                <w:rFonts w:ascii="Arial" w:hAnsi="Arial" w:cs="Arial"/>
              </w:rPr>
              <w:t>]</w:t>
            </w:r>
            <w:r w:rsidRPr="00394E62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394E62">
              <w:rPr>
                <w:rFonts w:ascii="Arial" w:hAnsi="Arial" w:cs="Arial"/>
              </w:rPr>
              <w:t>+ 5 / + 40</w:t>
            </w:r>
          </w:p>
          <w:p w:rsidR="00394E62" w:rsidRPr="00394E62" w:rsidRDefault="00394E62" w:rsidP="00394E62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94E62">
              <w:rPr>
                <w:rFonts w:ascii="Arial" w:hAnsi="Arial" w:cs="Arial"/>
              </w:rPr>
              <w:t>Вязкость при 23 °</w:t>
            </w:r>
            <w:r w:rsidRPr="00394E62">
              <w:rPr>
                <w:rFonts w:ascii="Arial" w:hAnsi="Arial" w:cs="Arial"/>
                <w:lang w:val="en-US"/>
              </w:rPr>
              <w:t>C</w:t>
            </w:r>
            <w:r w:rsidRPr="00394E62">
              <w:rPr>
                <w:rFonts w:ascii="Arial" w:hAnsi="Arial" w:cs="Arial"/>
              </w:rPr>
              <w:tab/>
            </w:r>
            <w:r w:rsidRPr="00394E62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394E62">
              <w:rPr>
                <w:rFonts w:ascii="Arial" w:hAnsi="Arial" w:cs="Arial"/>
              </w:rPr>
              <w:t>пастообразный, стойкий</w:t>
            </w:r>
          </w:p>
          <w:p w:rsidR="00394E62" w:rsidRDefault="00394E62" w:rsidP="00394E62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94E62">
              <w:rPr>
                <w:rFonts w:ascii="Arial" w:hAnsi="Arial" w:cs="Arial"/>
              </w:rPr>
              <w:t>Плотность при 23 °</w:t>
            </w:r>
            <w:r w:rsidRPr="00394E62">
              <w:rPr>
                <w:rFonts w:ascii="Arial" w:hAnsi="Arial" w:cs="Arial"/>
                <w:lang w:val="en-US"/>
              </w:rPr>
              <w:t>C</w:t>
            </w:r>
            <w:r w:rsidRPr="00394E62">
              <w:rPr>
                <w:rFonts w:ascii="Arial" w:hAnsi="Arial" w:cs="Arial"/>
              </w:rPr>
              <w:t xml:space="preserve"> на соответствие </w:t>
            </w:r>
            <w:r>
              <w:rPr>
                <w:rFonts w:ascii="Arial" w:hAnsi="Arial" w:cs="Arial"/>
              </w:rPr>
              <w:br/>
            </w:r>
            <w:r w:rsidRPr="00394E62">
              <w:rPr>
                <w:rFonts w:ascii="Arial" w:hAnsi="Arial" w:cs="Arial"/>
              </w:rPr>
              <w:t xml:space="preserve">стандарту </w:t>
            </w:r>
            <w:r w:rsidRPr="00394E62">
              <w:rPr>
                <w:rFonts w:ascii="Arial" w:hAnsi="Arial" w:cs="Arial"/>
                <w:lang w:val="en-US"/>
              </w:rPr>
              <w:t>ISO</w:t>
            </w:r>
            <w:r w:rsidRPr="00394E62">
              <w:rPr>
                <w:rFonts w:ascii="Arial" w:hAnsi="Arial" w:cs="Arial"/>
              </w:rPr>
              <w:t xml:space="preserve"> 1183-1 [г/см³]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394E62">
              <w:rPr>
                <w:rFonts w:ascii="Arial" w:hAnsi="Arial" w:cs="Arial"/>
              </w:rPr>
              <w:t xml:space="preserve">~ 1,4 </w:t>
            </w:r>
          </w:p>
          <w:p w:rsidR="00394E62" w:rsidRDefault="00394E62" w:rsidP="00394E62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94E62">
              <w:rPr>
                <w:rFonts w:ascii="Arial" w:hAnsi="Arial" w:cs="Arial"/>
              </w:rPr>
              <w:t xml:space="preserve">Твёрдость по Шору типа А </w:t>
            </w:r>
            <w:r>
              <w:rPr>
                <w:rFonts w:ascii="Arial" w:hAnsi="Arial" w:cs="Arial"/>
              </w:rPr>
              <w:br/>
            </w:r>
            <w:r w:rsidRPr="00394E62">
              <w:rPr>
                <w:rFonts w:ascii="Arial" w:hAnsi="Arial" w:cs="Arial"/>
              </w:rPr>
              <w:t xml:space="preserve">на соответствие стандарту </w:t>
            </w:r>
            <w:r w:rsidRPr="00394E62">
              <w:rPr>
                <w:rFonts w:ascii="Arial" w:hAnsi="Arial" w:cs="Arial"/>
                <w:lang w:val="en-US"/>
              </w:rPr>
              <w:t>ISO</w:t>
            </w:r>
            <w:r w:rsidRPr="00394E62">
              <w:rPr>
                <w:rFonts w:ascii="Arial" w:hAnsi="Arial" w:cs="Arial"/>
              </w:rPr>
              <w:t xml:space="preserve"> 868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394E62">
              <w:rPr>
                <w:rFonts w:ascii="Arial" w:hAnsi="Arial" w:cs="Arial"/>
              </w:rPr>
              <w:t xml:space="preserve">~ 28 </w:t>
            </w:r>
          </w:p>
          <w:p w:rsidR="00394E62" w:rsidRPr="00394E62" w:rsidRDefault="00394E62" w:rsidP="00394E62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94E62">
              <w:rPr>
                <w:rFonts w:ascii="Arial" w:hAnsi="Arial" w:cs="Arial"/>
              </w:rPr>
              <w:t>Допустимая общая деформация [%]</w:t>
            </w:r>
            <w:r w:rsidRPr="00394E62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394E62">
              <w:rPr>
                <w:rFonts w:ascii="Arial" w:hAnsi="Arial" w:cs="Arial"/>
              </w:rPr>
              <w:t>25</w:t>
            </w:r>
          </w:p>
          <w:p w:rsidR="00394E62" w:rsidRDefault="00394E62" w:rsidP="00394E62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94E62">
              <w:rPr>
                <w:rFonts w:ascii="Arial" w:hAnsi="Arial" w:cs="Arial"/>
              </w:rPr>
              <w:t xml:space="preserve">Класс на соответствие стандарту </w:t>
            </w:r>
            <w:r w:rsidRPr="00394E62">
              <w:rPr>
                <w:rFonts w:ascii="Arial" w:hAnsi="Arial" w:cs="Arial"/>
                <w:lang w:val="en-US"/>
              </w:rPr>
              <w:t>ISO</w:t>
            </w:r>
            <w:r w:rsidRPr="00394E62">
              <w:rPr>
                <w:rFonts w:ascii="Arial" w:hAnsi="Arial" w:cs="Arial"/>
              </w:rPr>
              <w:t xml:space="preserve"> 11600</w:t>
            </w:r>
            <w:r w:rsidRPr="00394E62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394E62">
              <w:rPr>
                <w:rFonts w:ascii="Arial" w:hAnsi="Arial" w:cs="Arial"/>
              </w:rPr>
              <w:t>25</w:t>
            </w:r>
            <w:r w:rsidRPr="00394E62">
              <w:rPr>
                <w:rFonts w:ascii="Arial" w:hAnsi="Arial" w:cs="Arial"/>
                <w:lang w:val="en-US"/>
              </w:rPr>
              <w:t>LM</w:t>
            </w:r>
            <w:r w:rsidRPr="00394E62">
              <w:rPr>
                <w:rFonts w:ascii="Arial" w:hAnsi="Arial" w:cs="Arial"/>
              </w:rPr>
              <w:t xml:space="preserve"> </w:t>
            </w:r>
          </w:p>
          <w:p w:rsidR="00394E62" w:rsidRDefault="00394E62" w:rsidP="00394E62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94E62">
              <w:rPr>
                <w:rFonts w:ascii="Arial" w:hAnsi="Arial" w:cs="Arial"/>
              </w:rPr>
              <w:t xml:space="preserve">Коэффициент растяжения при 100 % </w:t>
            </w:r>
            <w:r>
              <w:rPr>
                <w:rFonts w:ascii="Arial" w:hAnsi="Arial" w:cs="Arial"/>
              </w:rPr>
              <w:br/>
            </w:r>
            <w:r w:rsidRPr="00394E62">
              <w:rPr>
                <w:rFonts w:ascii="Arial" w:hAnsi="Arial" w:cs="Arial"/>
              </w:rPr>
              <w:t xml:space="preserve">на соответствие стандарту </w:t>
            </w:r>
            <w:r w:rsidRPr="00394E62">
              <w:rPr>
                <w:rFonts w:ascii="Arial" w:hAnsi="Arial" w:cs="Arial"/>
                <w:lang w:val="en-US"/>
              </w:rPr>
              <w:t>ISO</w:t>
            </w:r>
            <w:r w:rsidRPr="00394E62">
              <w:rPr>
                <w:rFonts w:ascii="Arial" w:hAnsi="Arial" w:cs="Arial"/>
              </w:rPr>
              <w:t xml:space="preserve"> 37, </w:t>
            </w:r>
            <w:r w:rsidRPr="00394E62">
              <w:rPr>
                <w:rFonts w:ascii="Arial" w:hAnsi="Arial" w:cs="Arial"/>
                <w:lang w:val="en-US"/>
              </w:rPr>
              <w:t>S</w:t>
            </w:r>
            <w:r w:rsidRPr="00394E62">
              <w:rPr>
                <w:rFonts w:ascii="Arial" w:hAnsi="Arial" w:cs="Arial"/>
              </w:rPr>
              <w:t>3</w:t>
            </w:r>
            <w:r w:rsidRPr="00394E62">
              <w:rPr>
                <w:rFonts w:ascii="Arial" w:hAnsi="Arial" w:cs="Arial"/>
                <w:lang w:val="en-US"/>
              </w:rPr>
              <w:t>A</w:t>
            </w:r>
            <w:r w:rsidRPr="00394E62">
              <w:rPr>
                <w:rFonts w:ascii="Arial" w:hAnsi="Arial" w:cs="Arial"/>
              </w:rPr>
              <w:t xml:space="preserve"> [Н/мм²]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394E62">
              <w:rPr>
                <w:rFonts w:ascii="Arial" w:hAnsi="Arial" w:cs="Arial"/>
              </w:rPr>
              <w:t xml:space="preserve">~ 0,4 </w:t>
            </w:r>
          </w:p>
          <w:p w:rsidR="00394E62" w:rsidRDefault="00394E62" w:rsidP="00394E62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94E62">
              <w:rPr>
                <w:rFonts w:ascii="Arial" w:hAnsi="Arial" w:cs="Arial"/>
              </w:rPr>
              <w:t xml:space="preserve">Разрывное удлинение на соответствие </w:t>
            </w:r>
            <w:r>
              <w:rPr>
                <w:rFonts w:ascii="Arial" w:hAnsi="Arial" w:cs="Arial"/>
              </w:rPr>
              <w:br/>
            </w:r>
            <w:r w:rsidRPr="00394E62">
              <w:rPr>
                <w:rFonts w:ascii="Arial" w:hAnsi="Arial" w:cs="Arial"/>
              </w:rPr>
              <w:t xml:space="preserve">стандарту </w:t>
            </w:r>
            <w:r w:rsidRPr="00394E62">
              <w:rPr>
                <w:rFonts w:ascii="Arial" w:hAnsi="Arial" w:cs="Arial"/>
                <w:lang w:val="en-US"/>
              </w:rPr>
              <w:t>ISO</w:t>
            </w:r>
            <w:r w:rsidRPr="00394E62">
              <w:rPr>
                <w:rFonts w:ascii="Arial" w:hAnsi="Arial" w:cs="Arial"/>
              </w:rPr>
              <w:t xml:space="preserve"> 37, </w:t>
            </w:r>
            <w:r w:rsidRPr="00394E62">
              <w:rPr>
                <w:rFonts w:ascii="Arial" w:hAnsi="Arial" w:cs="Arial"/>
                <w:lang w:val="en-US"/>
              </w:rPr>
              <w:t>S</w:t>
            </w:r>
            <w:r w:rsidRPr="00394E62">
              <w:rPr>
                <w:rFonts w:ascii="Arial" w:hAnsi="Arial" w:cs="Arial"/>
              </w:rPr>
              <w:t>3</w:t>
            </w:r>
            <w:r w:rsidRPr="00394E62">
              <w:rPr>
                <w:rFonts w:ascii="Arial" w:hAnsi="Arial" w:cs="Arial"/>
                <w:lang w:val="en-US"/>
              </w:rPr>
              <w:t>A</w:t>
            </w:r>
            <w:r w:rsidRPr="00394E62">
              <w:rPr>
                <w:rFonts w:ascii="Arial" w:hAnsi="Arial" w:cs="Arial"/>
              </w:rPr>
              <w:t xml:space="preserve"> [%]</w:t>
            </w:r>
            <w:r w:rsidRPr="00394E62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394E62">
              <w:rPr>
                <w:rFonts w:ascii="Arial" w:hAnsi="Arial" w:cs="Arial"/>
              </w:rPr>
              <w:t xml:space="preserve">~ 550 </w:t>
            </w:r>
          </w:p>
          <w:p w:rsidR="00394E62" w:rsidRDefault="00394E62" w:rsidP="00394E62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94E62">
              <w:rPr>
                <w:rFonts w:ascii="Arial" w:hAnsi="Arial" w:cs="Arial"/>
              </w:rPr>
              <w:t>Прочность при растяжении на соответствие</w:t>
            </w:r>
            <w:r>
              <w:rPr>
                <w:rFonts w:ascii="Arial" w:hAnsi="Arial" w:cs="Arial"/>
              </w:rPr>
              <w:br/>
            </w:r>
            <w:r w:rsidRPr="00394E62">
              <w:rPr>
                <w:rFonts w:ascii="Arial" w:hAnsi="Arial" w:cs="Arial"/>
              </w:rPr>
              <w:t xml:space="preserve"> стандарту </w:t>
            </w:r>
            <w:r w:rsidRPr="00394E62">
              <w:rPr>
                <w:rFonts w:ascii="Arial" w:hAnsi="Arial" w:cs="Arial"/>
                <w:lang w:val="en-US"/>
              </w:rPr>
              <w:t>ISO</w:t>
            </w:r>
            <w:r w:rsidRPr="00394E62">
              <w:rPr>
                <w:rFonts w:ascii="Arial" w:hAnsi="Arial" w:cs="Arial"/>
              </w:rPr>
              <w:t xml:space="preserve"> 37, </w:t>
            </w:r>
            <w:r w:rsidRPr="00394E62">
              <w:rPr>
                <w:rFonts w:ascii="Arial" w:hAnsi="Arial" w:cs="Arial"/>
                <w:lang w:val="en-US"/>
              </w:rPr>
              <w:t>S</w:t>
            </w:r>
            <w:r w:rsidRPr="00394E62">
              <w:rPr>
                <w:rFonts w:ascii="Arial" w:hAnsi="Arial" w:cs="Arial"/>
              </w:rPr>
              <w:t>3</w:t>
            </w:r>
            <w:r w:rsidRPr="00394E62">
              <w:rPr>
                <w:rFonts w:ascii="Arial" w:hAnsi="Arial" w:cs="Arial"/>
                <w:lang w:val="en-US"/>
              </w:rPr>
              <w:t>A</w:t>
            </w:r>
            <w:r w:rsidRPr="00394E62">
              <w:rPr>
                <w:rFonts w:ascii="Arial" w:hAnsi="Arial" w:cs="Arial"/>
              </w:rPr>
              <w:t xml:space="preserve"> [Н/мм²]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394E62">
              <w:rPr>
                <w:rFonts w:ascii="Arial" w:hAnsi="Arial" w:cs="Arial"/>
              </w:rPr>
              <w:t xml:space="preserve">~ 1,6 </w:t>
            </w:r>
          </w:p>
          <w:p w:rsidR="00394E62" w:rsidRDefault="00394E62" w:rsidP="00394E62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94E62">
              <w:rPr>
                <w:rFonts w:ascii="Arial" w:hAnsi="Arial" w:cs="Arial"/>
              </w:rPr>
              <w:t>Температурная стойкость от/до [°</w:t>
            </w:r>
            <w:r w:rsidRPr="00394E62">
              <w:rPr>
                <w:rFonts w:ascii="Arial" w:hAnsi="Arial" w:cs="Arial"/>
                <w:lang w:val="en-US"/>
              </w:rPr>
              <w:t>C</w:t>
            </w:r>
            <w:r w:rsidRPr="00394E62">
              <w:rPr>
                <w:rFonts w:ascii="Arial" w:hAnsi="Arial" w:cs="Arial"/>
              </w:rPr>
              <w:t>]</w:t>
            </w:r>
            <w:r w:rsidRPr="00394E62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394E62">
              <w:rPr>
                <w:rFonts w:ascii="Arial" w:hAnsi="Arial" w:cs="Arial"/>
              </w:rPr>
              <w:t xml:space="preserve">- 40 / +90 </w:t>
            </w:r>
          </w:p>
          <w:p w:rsidR="00394E62" w:rsidRDefault="00394E62" w:rsidP="00394E62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94E62">
              <w:rPr>
                <w:rFonts w:ascii="Arial" w:hAnsi="Arial" w:cs="Arial"/>
              </w:rPr>
              <w:lastRenderedPageBreak/>
              <w:t xml:space="preserve">Производительность выдавливания на </w:t>
            </w:r>
            <w:r>
              <w:rPr>
                <w:rFonts w:ascii="Arial" w:hAnsi="Arial" w:cs="Arial"/>
              </w:rPr>
              <w:br/>
            </w:r>
            <w:r w:rsidRPr="00394E62">
              <w:rPr>
                <w:rFonts w:ascii="Arial" w:hAnsi="Arial" w:cs="Arial"/>
              </w:rPr>
              <w:t xml:space="preserve">соответствие стандарту </w:t>
            </w:r>
            <w:r w:rsidRPr="00394E62">
              <w:rPr>
                <w:rFonts w:ascii="Arial" w:hAnsi="Arial" w:cs="Arial"/>
                <w:lang w:val="en-US"/>
              </w:rPr>
              <w:t>ISO</w:t>
            </w:r>
            <w:r w:rsidRPr="00394E62">
              <w:rPr>
                <w:rFonts w:ascii="Arial" w:hAnsi="Arial" w:cs="Arial"/>
              </w:rPr>
              <w:t xml:space="preserve"> 8394-1 [г/мин.]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394E62">
              <w:rPr>
                <w:rFonts w:ascii="Arial" w:hAnsi="Arial" w:cs="Arial"/>
              </w:rPr>
              <w:t xml:space="preserve">~ 210 - 260 </w:t>
            </w:r>
          </w:p>
          <w:p w:rsidR="00394E62" w:rsidRDefault="00394E62" w:rsidP="00394E62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94E62">
              <w:rPr>
                <w:rFonts w:ascii="Arial" w:hAnsi="Arial" w:cs="Arial"/>
              </w:rPr>
              <w:t xml:space="preserve">Объёмная усадка на соответствие </w:t>
            </w:r>
            <w:r>
              <w:rPr>
                <w:rFonts w:ascii="Arial" w:hAnsi="Arial" w:cs="Arial"/>
              </w:rPr>
              <w:br/>
            </w:r>
            <w:r w:rsidRPr="00394E62">
              <w:rPr>
                <w:rFonts w:ascii="Arial" w:hAnsi="Arial" w:cs="Arial"/>
              </w:rPr>
              <w:t xml:space="preserve">стандарту </w:t>
            </w:r>
            <w:r w:rsidRPr="00394E62">
              <w:rPr>
                <w:rFonts w:ascii="Arial" w:hAnsi="Arial" w:cs="Arial"/>
                <w:lang w:val="en-US"/>
              </w:rPr>
              <w:t>ISO</w:t>
            </w:r>
            <w:r w:rsidRPr="00394E62">
              <w:rPr>
                <w:rFonts w:ascii="Arial" w:hAnsi="Arial" w:cs="Arial"/>
              </w:rPr>
              <w:t xml:space="preserve"> 10563 [%]</w:t>
            </w:r>
            <w:r w:rsidRPr="00394E62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394E62">
              <w:rPr>
                <w:rFonts w:ascii="Arial" w:hAnsi="Arial" w:cs="Arial"/>
              </w:rPr>
              <w:t xml:space="preserve">&lt; 10 </w:t>
            </w:r>
          </w:p>
          <w:p w:rsidR="00394E62" w:rsidRPr="00394E62" w:rsidRDefault="00394E62" w:rsidP="00394E62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94E62">
              <w:rPr>
                <w:rFonts w:ascii="Arial" w:hAnsi="Arial" w:cs="Arial"/>
              </w:rPr>
              <w:t>Стабильность при хранении при 23 °</w:t>
            </w:r>
            <w:r w:rsidRPr="00394E62">
              <w:rPr>
                <w:rFonts w:ascii="Arial" w:hAnsi="Arial" w:cs="Arial"/>
                <w:lang w:val="en-US"/>
              </w:rPr>
              <w:t>C</w:t>
            </w:r>
            <w:r w:rsidRPr="00394E62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br/>
            </w:r>
            <w:r w:rsidRPr="00394E62">
              <w:rPr>
                <w:rFonts w:ascii="Arial" w:hAnsi="Arial" w:cs="Arial"/>
              </w:rPr>
              <w:t xml:space="preserve">относительной влажности воздуха 50 %, </w:t>
            </w:r>
            <w:r>
              <w:rPr>
                <w:rFonts w:ascii="Arial" w:hAnsi="Arial" w:cs="Arial"/>
              </w:rPr>
              <w:br/>
            </w:r>
            <w:r w:rsidRPr="00394E62">
              <w:rPr>
                <w:rFonts w:ascii="Arial" w:hAnsi="Arial" w:cs="Arial"/>
              </w:rPr>
              <w:t xml:space="preserve">картридж/флакон [месяцев]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394E62">
              <w:rPr>
                <w:rFonts w:ascii="Arial" w:hAnsi="Arial" w:cs="Arial"/>
              </w:rPr>
              <w:t>9</w:t>
            </w:r>
          </w:p>
          <w:p w:rsidR="00EF1114" w:rsidRDefault="00EF1114" w:rsidP="00394E62">
            <w:pPr>
              <w:rPr>
                <w:rFonts w:ascii="Arial" w:hAnsi="Arial" w:cs="Arial"/>
              </w:rPr>
            </w:pPr>
          </w:p>
          <w:p w:rsidR="00A73993" w:rsidRDefault="00696444" w:rsidP="00394E62">
            <w:pPr>
              <w:ind w:left="739"/>
              <w:rPr>
                <w:rFonts w:ascii="Arial" w:hAnsi="Arial" w:cs="Arial"/>
                <w:lang w:val="en-US"/>
              </w:rPr>
            </w:pPr>
            <w:r w:rsidRPr="00197B2F">
              <w:rPr>
                <w:rFonts w:ascii="Arial" w:hAnsi="Arial" w:cs="Arial"/>
              </w:rPr>
              <w:t xml:space="preserve">Эти показатели не предназначены для составления спецификаций. Перед составлением спецификаций обратитесь в компанию </w:t>
            </w:r>
            <w:r w:rsidR="00CA5C22">
              <w:rPr>
                <w:rFonts w:ascii="Arial" w:hAnsi="Arial" w:cs="Arial"/>
                <w:lang w:val="en-US"/>
              </w:rPr>
              <w:t>Mapura</w:t>
            </w:r>
            <w:r w:rsidRPr="00197B2F">
              <w:rPr>
                <w:rFonts w:ascii="Arial" w:hAnsi="Arial" w:cs="Arial"/>
                <w:lang w:val="en-US"/>
              </w:rPr>
              <w:t>.</w:t>
            </w:r>
          </w:p>
          <w:p w:rsidR="00197B2F" w:rsidRDefault="00197B2F" w:rsidP="00197B2F">
            <w:pPr>
              <w:ind w:left="1023"/>
              <w:rPr>
                <w:rFonts w:ascii="Arial" w:hAnsi="Arial" w:cs="Arial"/>
                <w:lang w:val="en-US"/>
              </w:rPr>
            </w:pPr>
          </w:p>
          <w:p w:rsidR="00197B2F" w:rsidRDefault="00197B2F" w:rsidP="00197B2F">
            <w:pPr>
              <w:ind w:left="1023"/>
              <w:rPr>
                <w:rFonts w:ascii="Arial" w:hAnsi="Arial" w:cs="Arial"/>
                <w:lang w:val="en-US"/>
              </w:rPr>
            </w:pPr>
          </w:p>
          <w:p w:rsidR="00197B2F" w:rsidRPr="00197B2F" w:rsidRDefault="00197B2F" w:rsidP="00197B2F">
            <w:pPr>
              <w:ind w:left="1023"/>
              <w:rPr>
                <w:rFonts w:ascii="Arial" w:hAnsi="Arial" w:cs="Arial"/>
                <w:lang w:val="en-US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134C53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5552" cy="1313688"/>
                  <wp:effectExtent l="0" t="0" r="3175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obrabotk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197B2F" w:rsidRPr="00197B2F" w:rsidRDefault="00A83DDD" w:rsidP="00A83DD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83DDD">
              <w:rPr>
                <w:rFonts w:ascii="Arial" w:hAnsi="Arial" w:cs="Arial"/>
              </w:rPr>
              <w:t>Поверхности крепления должны быть чистыми, обезжиренными, сухими и прочными. Необходимо очистить поверхности крепления и удалить все загрязнения: смазку, консерванты, жир, масло, пыль, воду, старый клей / герметик и другие вещества, снижающие прочность фиксации. Очистка не пористых оснований: очистите средством OTTO Cleaner T (время проветривания ок. 1 минуты) и чистой тканью, не оставляющей ворса. Очистка пористых оснований: очистите поверхности от свободных частиц механическим способом, например, стальной</w:t>
            </w:r>
            <w:r w:rsidR="00AF155C">
              <w:rPr>
                <w:rFonts w:ascii="Arial" w:hAnsi="Arial" w:cs="Arial"/>
              </w:rPr>
              <w:t xml:space="preserve"> щёткой или шлифовальным кругом</w:t>
            </w:r>
            <w:r w:rsidR="00197B2F" w:rsidRPr="00197B2F">
              <w:rPr>
                <w:rFonts w:ascii="Arial" w:hAnsi="Arial" w:cs="Arial"/>
              </w:rPr>
              <w:t>.</w:t>
            </w:r>
          </w:p>
          <w:p w:rsidR="00A73993" w:rsidRDefault="00A73993" w:rsidP="00197B2F">
            <w:pPr>
              <w:ind w:left="720"/>
              <w:rPr>
                <w:rFonts w:ascii="Arial" w:hAnsi="Arial" w:cs="Arial"/>
              </w:rPr>
            </w:pPr>
          </w:p>
          <w:p w:rsidR="00197B2F" w:rsidRDefault="00197B2F" w:rsidP="00197B2F">
            <w:pPr>
              <w:ind w:left="720"/>
              <w:rPr>
                <w:rFonts w:ascii="Arial" w:hAnsi="Arial" w:cs="Arial"/>
              </w:rPr>
            </w:pPr>
          </w:p>
          <w:p w:rsidR="00197B2F" w:rsidRDefault="00197B2F" w:rsidP="00197B2F">
            <w:pPr>
              <w:ind w:left="720"/>
              <w:rPr>
                <w:rFonts w:ascii="Arial" w:hAnsi="Arial" w:cs="Arial"/>
              </w:rPr>
            </w:pPr>
          </w:p>
          <w:p w:rsidR="00197B2F" w:rsidRPr="00197B2F" w:rsidRDefault="00197B2F" w:rsidP="00197B2F">
            <w:pPr>
              <w:ind w:left="720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552" cy="1313688"/>
                  <wp:effectExtent l="0" t="0" r="3175" b="127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5materiali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AF155C" w:rsidRDefault="00AF155C" w:rsidP="00AF15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F155C">
              <w:rPr>
                <w:rFonts w:ascii="Arial" w:hAnsi="Arial" w:cs="Arial"/>
              </w:rPr>
              <w:t>С 01.11.2005 г. на грунтовки 1215, 1217 и 1218 распространяются нормы предоставления информации и правила учёта согласно постановлению о запретах и ограничениях при использовании опасных веществ, составов и продуктов (в частности, запрещается самостоятельно производить химические манипуляции). См. технические паспорта (http://www.</w:t>
            </w: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lang w:val="en-US"/>
              </w:rPr>
              <w:t>apura.ru</w:t>
            </w:r>
            <w:r w:rsidRPr="00AF155C">
              <w:rPr>
                <w:rFonts w:ascii="Arial" w:hAnsi="Arial" w:cs="Arial"/>
              </w:rPr>
              <w:t>, раздел "Service").</w:t>
            </w:r>
          </w:p>
          <w:p w:rsidR="00CA5C22" w:rsidRPr="00CA5C22" w:rsidRDefault="00AF155C" w:rsidP="00AF15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F155C">
              <w:rPr>
                <w:rFonts w:ascii="Arial" w:hAnsi="Arial" w:cs="Arial"/>
              </w:rPr>
              <w:t>Требования к эластичной герметизации и эластичному склеиванию зависят от имеющихся внешних воздействий. Значительные колебания температуры, усилие растяжения, срезывающее усилие, частый контакт с водой и т.д. предъявляют высокие требования к прочности фиксации. В таких случаях советуем использовать рекомендуемую грунтовку (например, +/OTTO Primer 1216), чтобы полученное соединение было в состоянии вы</w:t>
            </w:r>
            <w:r>
              <w:rPr>
                <w:rFonts w:ascii="Arial" w:hAnsi="Arial" w:cs="Arial"/>
              </w:rPr>
              <w:t>держивать максимальные нагрузки</w:t>
            </w:r>
            <w:r w:rsidR="00CA5C22" w:rsidRPr="00CA5C22">
              <w:rPr>
                <w:rFonts w:ascii="Arial" w:hAnsi="Arial" w:cs="Arial"/>
              </w:rPr>
              <w:t>.</w:t>
            </w:r>
          </w:p>
          <w:p w:rsidR="00CA5C22" w:rsidRPr="00CA5C22" w:rsidRDefault="00CA5C22" w:rsidP="007C5E42">
            <w:pPr>
              <w:pStyle w:val="a8"/>
              <w:rPr>
                <w:rFonts w:ascii="Arial" w:hAnsi="Arial" w:cs="Arial"/>
              </w:rPr>
            </w:pPr>
            <w:r w:rsidRPr="00CA5C22">
              <w:rPr>
                <w:rFonts w:ascii="Arial" w:hAnsi="Arial" w:cs="Arial"/>
              </w:rPr>
              <w:t xml:space="preserve"> </w:t>
            </w:r>
          </w:p>
          <w:p w:rsidR="009F3794" w:rsidRPr="009F3794" w:rsidRDefault="009F3794" w:rsidP="009F3794">
            <w:pPr>
              <w:ind w:left="1023"/>
              <w:rPr>
                <w:rFonts w:ascii="Arial" w:hAnsi="Arial" w:cs="Arial"/>
              </w:rPr>
            </w:pPr>
            <w:r w:rsidRPr="009F3794">
              <w:rPr>
                <w:rFonts w:ascii="Arial" w:hAnsi="Arial" w:cs="Arial"/>
              </w:rPr>
              <w:t>Акриловое стекло/ПММА (плексиглас и др.)</w:t>
            </w:r>
            <w:r w:rsidRPr="009F3794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9F3794">
              <w:rPr>
                <w:rFonts w:ascii="Arial" w:hAnsi="Arial" w:cs="Arial"/>
              </w:rPr>
              <w:t>-</w:t>
            </w:r>
          </w:p>
          <w:p w:rsidR="009F3794" w:rsidRPr="009F3794" w:rsidRDefault="009F3794" w:rsidP="009F3794">
            <w:pPr>
              <w:ind w:left="1023"/>
              <w:rPr>
                <w:rFonts w:ascii="Arial" w:hAnsi="Arial" w:cs="Arial"/>
              </w:rPr>
            </w:pPr>
            <w:r w:rsidRPr="009F3794">
              <w:rPr>
                <w:rFonts w:ascii="Arial" w:hAnsi="Arial" w:cs="Arial"/>
              </w:rPr>
              <w:t>Сантехнический акрил (например, ванны)</w:t>
            </w:r>
            <w:r w:rsidRPr="009F3794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9F3794">
              <w:rPr>
                <w:rFonts w:ascii="Arial" w:hAnsi="Arial" w:cs="Arial"/>
              </w:rPr>
              <w:t>-</w:t>
            </w:r>
          </w:p>
          <w:p w:rsidR="009F3794" w:rsidRPr="009F3794" w:rsidRDefault="009F3794" w:rsidP="009F3794">
            <w:pPr>
              <w:ind w:left="1023"/>
              <w:rPr>
                <w:rFonts w:ascii="Arial" w:hAnsi="Arial" w:cs="Arial"/>
              </w:rPr>
            </w:pPr>
            <w:r w:rsidRPr="009F3794">
              <w:rPr>
                <w:rFonts w:ascii="Arial" w:hAnsi="Arial" w:cs="Arial"/>
              </w:rPr>
              <w:t>Полированный алюминий</w:t>
            </w:r>
            <w:r w:rsidRPr="009F3794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9F3794">
              <w:rPr>
                <w:rFonts w:ascii="Arial" w:hAnsi="Arial" w:cs="Arial"/>
              </w:rPr>
              <w:t>+</w:t>
            </w:r>
          </w:p>
          <w:p w:rsidR="009F3794" w:rsidRPr="009F3794" w:rsidRDefault="009F3794" w:rsidP="009F3794">
            <w:pPr>
              <w:ind w:left="1023"/>
              <w:rPr>
                <w:rFonts w:ascii="Arial" w:hAnsi="Arial" w:cs="Arial"/>
              </w:rPr>
            </w:pPr>
            <w:r w:rsidRPr="009F3794">
              <w:rPr>
                <w:rFonts w:ascii="Arial" w:hAnsi="Arial" w:cs="Arial"/>
              </w:rPr>
              <w:t>Анодированный алюминий</w:t>
            </w:r>
            <w:r w:rsidRPr="009F3794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9F3794">
              <w:rPr>
                <w:rFonts w:ascii="Arial" w:hAnsi="Arial" w:cs="Arial"/>
              </w:rPr>
              <w:t>+</w:t>
            </w:r>
          </w:p>
          <w:p w:rsidR="009F3794" w:rsidRPr="009F3794" w:rsidRDefault="009F3794" w:rsidP="009F3794">
            <w:pPr>
              <w:ind w:left="1023"/>
              <w:rPr>
                <w:rFonts w:ascii="Arial" w:hAnsi="Arial" w:cs="Arial"/>
              </w:rPr>
            </w:pPr>
            <w:r w:rsidRPr="009F3794">
              <w:rPr>
                <w:rFonts w:ascii="Arial" w:hAnsi="Arial" w:cs="Arial"/>
              </w:rPr>
              <w:t>Алюминий с порошко</w:t>
            </w:r>
            <w:r>
              <w:rPr>
                <w:rFonts w:ascii="Arial" w:hAnsi="Arial" w:cs="Arial"/>
              </w:rPr>
              <w:t xml:space="preserve">вым покрытием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9F3794">
              <w:rPr>
                <w:rFonts w:ascii="Arial" w:hAnsi="Arial" w:cs="Arial"/>
              </w:rPr>
              <w:t>T</w:t>
            </w:r>
          </w:p>
          <w:p w:rsidR="009F3794" w:rsidRPr="009F3794" w:rsidRDefault="009F3794" w:rsidP="009F3794">
            <w:pPr>
              <w:ind w:left="1023"/>
              <w:rPr>
                <w:rFonts w:ascii="Arial" w:hAnsi="Arial" w:cs="Arial"/>
              </w:rPr>
            </w:pPr>
            <w:r w:rsidRPr="009F3794">
              <w:rPr>
                <w:rFonts w:ascii="Arial" w:hAnsi="Arial" w:cs="Arial"/>
              </w:rPr>
              <w:t>Бетон</w:t>
            </w:r>
            <w:r w:rsidRPr="009F3794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9F3794">
              <w:rPr>
                <w:rFonts w:ascii="Arial" w:hAnsi="Arial" w:cs="Arial"/>
              </w:rPr>
              <w:t>1225</w:t>
            </w:r>
          </w:p>
          <w:p w:rsidR="009F3794" w:rsidRPr="009F3794" w:rsidRDefault="009F3794" w:rsidP="009F3794">
            <w:pPr>
              <w:ind w:left="1023"/>
              <w:rPr>
                <w:rFonts w:ascii="Arial" w:hAnsi="Arial" w:cs="Arial"/>
              </w:rPr>
            </w:pPr>
            <w:r w:rsidRPr="009F3794">
              <w:rPr>
                <w:rFonts w:ascii="Arial" w:hAnsi="Arial" w:cs="Arial"/>
              </w:rPr>
              <w:t xml:space="preserve">Бетонный блок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9F3794">
              <w:rPr>
                <w:rFonts w:ascii="Arial" w:hAnsi="Arial" w:cs="Arial"/>
              </w:rPr>
              <w:t>-</w:t>
            </w:r>
          </w:p>
          <w:p w:rsidR="009F3794" w:rsidRPr="009F3794" w:rsidRDefault="009F3794" w:rsidP="009F3794">
            <w:pPr>
              <w:ind w:left="1023"/>
              <w:rPr>
                <w:rFonts w:ascii="Arial" w:hAnsi="Arial" w:cs="Arial"/>
              </w:rPr>
            </w:pPr>
            <w:r w:rsidRPr="009F3794">
              <w:rPr>
                <w:rFonts w:ascii="Arial" w:hAnsi="Arial" w:cs="Arial"/>
              </w:rPr>
              <w:t xml:space="preserve">Свинец   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9F3794">
              <w:rPr>
                <w:rFonts w:ascii="Arial" w:hAnsi="Arial" w:cs="Arial"/>
              </w:rPr>
              <w:t>T</w:t>
            </w:r>
          </w:p>
          <w:p w:rsidR="009F3794" w:rsidRPr="009F3794" w:rsidRDefault="009F3794" w:rsidP="009F3794">
            <w:pPr>
              <w:ind w:left="1023"/>
              <w:rPr>
                <w:rFonts w:ascii="Arial" w:hAnsi="Arial" w:cs="Arial"/>
              </w:rPr>
            </w:pPr>
            <w:r w:rsidRPr="009F3794">
              <w:rPr>
                <w:rFonts w:ascii="Arial" w:hAnsi="Arial" w:cs="Arial"/>
              </w:rPr>
              <w:t xml:space="preserve">Нержавеющая сталь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9F3794">
              <w:rPr>
                <w:rFonts w:ascii="Arial" w:hAnsi="Arial" w:cs="Arial"/>
              </w:rPr>
              <w:t>+ / 1216</w:t>
            </w:r>
          </w:p>
          <w:p w:rsidR="009F3794" w:rsidRPr="009F3794" w:rsidRDefault="009F3794" w:rsidP="009F3794">
            <w:pPr>
              <w:ind w:left="1023"/>
              <w:rPr>
                <w:rFonts w:ascii="Arial" w:hAnsi="Arial" w:cs="Arial"/>
              </w:rPr>
            </w:pPr>
            <w:r w:rsidRPr="009F3794">
              <w:rPr>
                <w:rFonts w:ascii="Arial" w:hAnsi="Arial" w:cs="Arial"/>
              </w:rPr>
              <w:t xml:space="preserve">Железо 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9F3794">
              <w:rPr>
                <w:rFonts w:ascii="Arial" w:hAnsi="Arial" w:cs="Arial"/>
              </w:rPr>
              <w:t>T</w:t>
            </w:r>
          </w:p>
          <w:p w:rsidR="009F3794" w:rsidRPr="009F3794" w:rsidRDefault="009F3794" w:rsidP="009F3794">
            <w:pPr>
              <w:ind w:left="1023"/>
              <w:rPr>
                <w:rFonts w:ascii="Arial" w:hAnsi="Arial" w:cs="Arial"/>
              </w:rPr>
            </w:pPr>
            <w:r w:rsidRPr="009F3794">
              <w:rPr>
                <w:rFonts w:ascii="Arial" w:hAnsi="Arial" w:cs="Arial"/>
              </w:rPr>
              <w:t xml:space="preserve">Покрытие из эпоксидной смолы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9F3794">
              <w:rPr>
                <w:rFonts w:ascii="Arial" w:hAnsi="Arial" w:cs="Arial"/>
              </w:rPr>
              <w:t>+ / 1216</w:t>
            </w:r>
          </w:p>
          <w:p w:rsidR="009F3794" w:rsidRPr="009F3794" w:rsidRDefault="009F3794" w:rsidP="009F3794">
            <w:pPr>
              <w:ind w:left="1023"/>
              <w:rPr>
                <w:rFonts w:ascii="Arial" w:hAnsi="Arial" w:cs="Arial"/>
              </w:rPr>
            </w:pPr>
            <w:r w:rsidRPr="009F3794">
              <w:rPr>
                <w:rFonts w:ascii="Arial" w:hAnsi="Arial" w:cs="Arial"/>
              </w:rPr>
              <w:t xml:space="preserve">Стекло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9F3794">
              <w:rPr>
                <w:rFonts w:ascii="Arial" w:hAnsi="Arial" w:cs="Arial"/>
              </w:rPr>
              <w:t>+</w:t>
            </w:r>
          </w:p>
          <w:p w:rsidR="009F3794" w:rsidRPr="009F3794" w:rsidRDefault="009F3794" w:rsidP="009F3794">
            <w:pPr>
              <w:ind w:left="1023"/>
              <w:rPr>
                <w:rFonts w:ascii="Arial" w:hAnsi="Arial" w:cs="Arial"/>
              </w:rPr>
            </w:pPr>
            <w:r w:rsidRPr="009F3794">
              <w:rPr>
                <w:rFonts w:ascii="Arial" w:hAnsi="Arial" w:cs="Arial"/>
              </w:rPr>
              <w:t>Лакированное дерево (содержит растворитель)</w:t>
            </w:r>
            <w:r>
              <w:rPr>
                <w:rFonts w:ascii="Arial" w:hAnsi="Arial" w:cs="Arial"/>
              </w:rPr>
              <w:tab/>
            </w:r>
            <w:r w:rsidRPr="009F3794">
              <w:rPr>
                <w:rFonts w:ascii="Arial" w:hAnsi="Arial" w:cs="Arial"/>
              </w:rPr>
              <w:t>+ / 1226</w:t>
            </w:r>
          </w:p>
          <w:p w:rsidR="009F3794" w:rsidRPr="009F3794" w:rsidRDefault="009F3794" w:rsidP="009F3794">
            <w:pPr>
              <w:ind w:left="1023"/>
              <w:rPr>
                <w:rFonts w:ascii="Arial" w:hAnsi="Arial" w:cs="Arial"/>
              </w:rPr>
            </w:pPr>
            <w:r w:rsidRPr="009F3794">
              <w:rPr>
                <w:rFonts w:ascii="Arial" w:hAnsi="Arial" w:cs="Arial"/>
              </w:rPr>
              <w:t xml:space="preserve">Лакированное дерево </w:t>
            </w:r>
            <w:r>
              <w:rPr>
                <w:rFonts w:ascii="Arial" w:hAnsi="Arial" w:cs="Arial"/>
              </w:rPr>
              <w:br/>
            </w:r>
            <w:r w:rsidRPr="009F3794">
              <w:rPr>
                <w:rFonts w:ascii="Arial" w:hAnsi="Arial" w:cs="Arial"/>
              </w:rPr>
              <w:t xml:space="preserve">(системы на водной основе)                        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9F3794">
              <w:rPr>
                <w:rFonts w:ascii="Arial" w:hAnsi="Arial" w:cs="Arial"/>
              </w:rPr>
              <w:t>T / 1227</w:t>
            </w:r>
          </w:p>
          <w:p w:rsidR="009F3794" w:rsidRDefault="009F3794" w:rsidP="009F3794">
            <w:pPr>
              <w:ind w:left="1023"/>
              <w:rPr>
                <w:rFonts w:ascii="Arial" w:hAnsi="Arial" w:cs="Arial"/>
              </w:rPr>
            </w:pPr>
            <w:r w:rsidRPr="009F3794">
              <w:rPr>
                <w:rFonts w:ascii="Arial" w:hAnsi="Arial" w:cs="Arial"/>
              </w:rPr>
              <w:t xml:space="preserve">Глазурованное дерево (содержит растворитель)     + / 1227 </w:t>
            </w:r>
          </w:p>
          <w:p w:rsidR="009F3794" w:rsidRDefault="009F3794" w:rsidP="009F3794">
            <w:pPr>
              <w:ind w:left="1023"/>
              <w:rPr>
                <w:rFonts w:ascii="Arial" w:hAnsi="Arial" w:cs="Arial"/>
              </w:rPr>
            </w:pPr>
            <w:r w:rsidRPr="009F3794">
              <w:rPr>
                <w:rFonts w:ascii="Arial" w:hAnsi="Arial" w:cs="Arial"/>
              </w:rPr>
              <w:lastRenderedPageBreak/>
              <w:t xml:space="preserve">Глазурованное дерево </w:t>
            </w:r>
            <w:r>
              <w:rPr>
                <w:rFonts w:ascii="Arial" w:hAnsi="Arial" w:cs="Arial"/>
              </w:rPr>
              <w:br/>
            </w:r>
            <w:r w:rsidRPr="009F3794">
              <w:rPr>
                <w:rFonts w:ascii="Arial" w:hAnsi="Arial" w:cs="Arial"/>
              </w:rPr>
              <w:t xml:space="preserve">(системы на водной основе)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9F3794">
              <w:rPr>
                <w:rFonts w:ascii="Arial" w:hAnsi="Arial" w:cs="Arial"/>
              </w:rPr>
              <w:t xml:space="preserve">+ / 1227 </w:t>
            </w:r>
          </w:p>
          <w:p w:rsidR="009F3794" w:rsidRPr="009F3794" w:rsidRDefault="009F3794" w:rsidP="009F3794">
            <w:pPr>
              <w:ind w:left="1023"/>
              <w:rPr>
                <w:rFonts w:ascii="Arial" w:hAnsi="Arial" w:cs="Arial"/>
              </w:rPr>
            </w:pPr>
            <w:r w:rsidRPr="009F3794">
              <w:rPr>
                <w:rFonts w:ascii="Arial" w:hAnsi="Arial" w:cs="Arial"/>
              </w:rPr>
              <w:t xml:space="preserve">Необработанное дерево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9F3794">
              <w:rPr>
                <w:rFonts w:ascii="Arial" w:hAnsi="Arial" w:cs="Arial"/>
              </w:rPr>
              <w:t>T</w:t>
            </w:r>
          </w:p>
          <w:p w:rsidR="009F3794" w:rsidRPr="009F3794" w:rsidRDefault="009F3794" w:rsidP="009F3794">
            <w:pPr>
              <w:ind w:left="1023"/>
              <w:rPr>
                <w:rFonts w:ascii="Arial" w:hAnsi="Arial" w:cs="Arial"/>
              </w:rPr>
            </w:pPr>
            <w:r w:rsidRPr="009F3794">
              <w:rPr>
                <w:rFonts w:ascii="Arial" w:hAnsi="Arial" w:cs="Arial"/>
              </w:rPr>
              <w:t xml:space="preserve">Глазурованная керамика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9F3794">
              <w:rPr>
                <w:rFonts w:ascii="Arial" w:hAnsi="Arial" w:cs="Arial"/>
              </w:rPr>
              <w:t>+</w:t>
            </w:r>
          </w:p>
          <w:p w:rsidR="009F3794" w:rsidRPr="009F3794" w:rsidRDefault="009F3794" w:rsidP="009F3794">
            <w:pPr>
              <w:ind w:left="1023"/>
              <w:rPr>
                <w:rFonts w:ascii="Arial" w:hAnsi="Arial" w:cs="Arial"/>
              </w:rPr>
            </w:pPr>
            <w:r w:rsidRPr="009F3794">
              <w:rPr>
                <w:rFonts w:ascii="Arial" w:hAnsi="Arial" w:cs="Arial"/>
              </w:rPr>
              <w:t xml:space="preserve">Неглазурованная керамика   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9F3794">
              <w:rPr>
                <w:rFonts w:ascii="Arial" w:hAnsi="Arial" w:cs="Arial"/>
              </w:rPr>
              <w:t>+ / 1216</w:t>
            </w:r>
          </w:p>
          <w:p w:rsidR="009F3794" w:rsidRPr="009F3794" w:rsidRDefault="009F3794" w:rsidP="009F3794">
            <w:pPr>
              <w:ind w:left="1023"/>
              <w:rPr>
                <w:rFonts w:ascii="Arial" w:hAnsi="Arial" w:cs="Arial"/>
              </w:rPr>
            </w:pPr>
            <w:r w:rsidRPr="009F3794">
              <w:rPr>
                <w:rFonts w:ascii="Arial" w:hAnsi="Arial" w:cs="Arial"/>
              </w:rPr>
              <w:t xml:space="preserve">Полимерные профили </w:t>
            </w:r>
            <w:r>
              <w:rPr>
                <w:rFonts w:ascii="Arial" w:hAnsi="Arial" w:cs="Arial"/>
              </w:rPr>
              <w:br/>
            </w:r>
            <w:r w:rsidRPr="009F3794">
              <w:rPr>
                <w:rFonts w:ascii="Arial" w:hAnsi="Arial" w:cs="Arial"/>
              </w:rPr>
              <w:t>(твёрдый ПВХ, например, Vinnolit)</w:t>
            </w:r>
            <w:r w:rsidRPr="009F3794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9F3794">
              <w:rPr>
                <w:rFonts w:ascii="Arial" w:hAnsi="Arial" w:cs="Arial"/>
              </w:rPr>
              <w:t>1227</w:t>
            </w:r>
          </w:p>
          <w:p w:rsidR="009F3794" w:rsidRPr="009F3794" w:rsidRDefault="009F3794" w:rsidP="009F3794">
            <w:pPr>
              <w:ind w:left="1023"/>
              <w:rPr>
                <w:rFonts w:ascii="Arial" w:hAnsi="Arial" w:cs="Arial"/>
              </w:rPr>
            </w:pPr>
            <w:r w:rsidRPr="009F3794">
              <w:rPr>
                <w:rFonts w:ascii="Arial" w:hAnsi="Arial" w:cs="Arial"/>
              </w:rPr>
              <w:t xml:space="preserve">Медь  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9F3794">
              <w:rPr>
                <w:rFonts w:ascii="Arial" w:hAnsi="Arial" w:cs="Arial"/>
              </w:rPr>
              <w:t>+ / 1227 (1)</w:t>
            </w:r>
          </w:p>
          <w:p w:rsidR="009F3794" w:rsidRPr="009F3794" w:rsidRDefault="009F3794" w:rsidP="009F3794">
            <w:pPr>
              <w:ind w:left="1023"/>
              <w:rPr>
                <w:rFonts w:ascii="Arial" w:hAnsi="Arial" w:cs="Arial"/>
              </w:rPr>
            </w:pPr>
            <w:r w:rsidRPr="009F3794">
              <w:rPr>
                <w:rFonts w:ascii="Arial" w:hAnsi="Arial" w:cs="Arial"/>
              </w:rPr>
              <w:t>Плиты, обработанные меламинформальдегидной</w:t>
            </w:r>
            <w:r>
              <w:rPr>
                <w:rFonts w:ascii="Arial" w:hAnsi="Arial" w:cs="Arial"/>
              </w:rPr>
              <w:br/>
            </w:r>
            <w:r w:rsidRPr="009F3794">
              <w:rPr>
                <w:rFonts w:ascii="Arial" w:hAnsi="Arial" w:cs="Arial"/>
              </w:rPr>
              <w:t xml:space="preserve">смолой (например, Resopal®)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9F3794">
              <w:rPr>
                <w:rFonts w:ascii="Arial" w:hAnsi="Arial" w:cs="Arial"/>
              </w:rPr>
              <w:t>T  Латунь +  /  1227</w:t>
            </w:r>
          </w:p>
          <w:p w:rsidR="009F3794" w:rsidRPr="009F3794" w:rsidRDefault="009F3794" w:rsidP="009F3794">
            <w:pPr>
              <w:ind w:left="1023"/>
              <w:rPr>
                <w:rFonts w:ascii="Arial" w:hAnsi="Arial" w:cs="Arial"/>
              </w:rPr>
            </w:pPr>
            <w:r w:rsidRPr="009F3794">
              <w:rPr>
                <w:rFonts w:ascii="Arial" w:hAnsi="Arial" w:cs="Arial"/>
              </w:rPr>
              <w:t xml:space="preserve">Природный камень (мрамор, гранит и т.д.)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9F3794">
              <w:rPr>
                <w:rFonts w:ascii="Arial" w:hAnsi="Arial" w:cs="Arial"/>
              </w:rPr>
              <w:t>-</w:t>
            </w:r>
          </w:p>
          <w:p w:rsidR="009F3794" w:rsidRPr="009F3794" w:rsidRDefault="009F3794" w:rsidP="009F3794">
            <w:pPr>
              <w:ind w:left="1023"/>
              <w:rPr>
                <w:rFonts w:ascii="Arial" w:hAnsi="Arial" w:cs="Arial"/>
              </w:rPr>
            </w:pPr>
            <w:r w:rsidRPr="009F3794">
              <w:rPr>
                <w:rFonts w:ascii="Arial" w:hAnsi="Arial" w:cs="Arial"/>
              </w:rPr>
              <w:t xml:space="preserve">Полиэфир  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9F3794">
              <w:rPr>
                <w:rFonts w:ascii="Arial" w:hAnsi="Arial" w:cs="Arial"/>
              </w:rPr>
              <w:t>T</w:t>
            </w:r>
          </w:p>
          <w:p w:rsidR="009F3794" w:rsidRPr="009F3794" w:rsidRDefault="009F3794" w:rsidP="009F3794">
            <w:pPr>
              <w:ind w:left="1023"/>
              <w:rPr>
                <w:rFonts w:ascii="Arial" w:hAnsi="Arial" w:cs="Arial"/>
              </w:rPr>
            </w:pPr>
            <w:r w:rsidRPr="009F3794">
              <w:rPr>
                <w:rFonts w:ascii="Arial" w:hAnsi="Arial" w:cs="Arial"/>
              </w:rPr>
              <w:t xml:space="preserve">Полипропилен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9F3794">
              <w:rPr>
                <w:rFonts w:ascii="Arial" w:hAnsi="Arial" w:cs="Arial"/>
              </w:rPr>
              <w:t>-</w:t>
            </w:r>
          </w:p>
          <w:p w:rsidR="009F3794" w:rsidRPr="009F3794" w:rsidRDefault="009F3794" w:rsidP="009F3794">
            <w:pPr>
              <w:ind w:left="1023"/>
              <w:rPr>
                <w:rFonts w:ascii="Arial" w:hAnsi="Arial" w:cs="Arial"/>
              </w:rPr>
            </w:pPr>
            <w:r w:rsidRPr="009F3794">
              <w:rPr>
                <w:rFonts w:ascii="Arial" w:hAnsi="Arial" w:cs="Arial"/>
              </w:rPr>
              <w:t xml:space="preserve">Пористый бетон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9F3794">
              <w:rPr>
                <w:rFonts w:ascii="Arial" w:hAnsi="Arial" w:cs="Arial"/>
              </w:rPr>
              <w:t>T</w:t>
            </w:r>
          </w:p>
          <w:p w:rsidR="009F3794" w:rsidRPr="009F3794" w:rsidRDefault="009F3794" w:rsidP="009F3794">
            <w:pPr>
              <w:ind w:left="1023"/>
              <w:rPr>
                <w:rFonts w:ascii="Arial" w:hAnsi="Arial" w:cs="Arial"/>
              </w:rPr>
            </w:pPr>
            <w:r w:rsidRPr="009F3794">
              <w:rPr>
                <w:rFonts w:ascii="Arial" w:hAnsi="Arial" w:cs="Arial"/>
              </w:rPr>
              <w:t>Штукатурка</w:t>
            </w:r>
            <w:r w:rsidRPr="009F3794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9F3794">
              <w:rPr>
                <w:rFonts w:ascii="Arial" w:hAnsi="Arial" w:cs="Arial"/>
              </w:rPr>
              <w:t>1225</w:t>
            </w:r>
          </w:p>
          <w:p w:rsidR="009F3794" w:rsidRPr="009F3794" w:rsidRDefault="009F3794" w:rsidP="009F3794">
            <w:pPr>
              <w:ind w:left="1023"/>
              <w:rPr>
                <w:rFonts w:ascii="Arial" w:hAnsi="Arial" w:cs="Arial"/>
              </w:rPr>
            </w:pPr>
            <w:r w:rsidRPr="009F3794">
              <w:rPr>
                <w:rFonts w:ascii="Arial" w:hAnsi="Arial" w:cs="Arial"/>
              </w:rPr>
              <w:t xml:space="preserve">Жёсткий ПВХ   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9F3794">
              <w:rPr>
                <w:rFonts w:ascii="Arial" w:hAnsi="Arial" w:cs="Arial"/>
              </w:rPr>
              <w:t>+ / 1227 / 1225</w:t>
            </w:r>
          </w:p>
          <w:p w:rsidR="009F3794" w:rsidRPr="009F3794" w:rsidRDefault="009F3794" w:rsidP="009F3794">
            <w:pPr>
              <w:ind w:left="1023"/>
              <w:rPr>
                <w:rFonts w:ascii="Arial" w:hAnsi="Arial" w:cs="Arial"/>
              </w:rPr>
            </w:pPr>
            <w:r w:rsidRPr="009F3794">
              <w:rPr>
                <w:rFonts w:ascii="Arial" w:hAnsi="Arial" w:cs="Arial"/>
              </w:rPr>
              <w:t xml:space="preserve">Плёнки из мягкого ПВХ  </w:t>
            </w:r>
            <w:r w:rsidR="00EF3B94">
              <w:rPr>
                <w:rFonts w:ascii="Arial" w:hAnsi="Arial" w:cs="Arial"/>
              </w:rPr>
              <w:tab/>
            </w:r>
            <w:r w:rsidR="00EF3B94">
              <w:rPr>
                <w:rFonts w:ascii="Arial" w:hAnsi="Arial" w:cs="Arial"/>
              </w:rPr>
              <w:tab/>
            </w:r>
            <w:r w:rsidR="00EF3B94">
              <w:rPr>
                <w:rFonts w:ascii="Arial" w:hAnsi="Arial" w:cs="Arial"/>
              </w:rPr>
              <w:tab/>
            </w:r>
            <w:r w:rsidR="00EF3B94">
              <w:rPr>
                <w:rFonts w:ascii="Arial" w:hAnsi="Arial" w:cs="Arial"/>
              </w:rPr>
              <w:tab/>
            </w:r>
            <w:r w:rsidR="00EF3B94">
              <w:rPr>
                <w:rFonts w:ascii="Arial" w:hAnsi="Arial" w:cs="Arial"/>
              </w:rPr>
              <w:tab/>
            </w:r>
            <w:r w:rsidRPr="009F3794">
              <w:rPr>
                <w:rFonts w:ascii="Arial" w:hAnsi="Arial" w:cs="Arial"/>
              </w:rPr>
              <w:t>-</w:t>
            </w:r>
          </w:p>
          <w:p w:rsidR="009F3794" w:rsidRPr="009F3794" w:rsidRDefault="009F3794" w:rsidP="009F3794">
            <w:pPr>
              <w:ind w:left="1023"/>
              <w:rPr>
                <w:rFonts w:ascii="Arial" w:hAnsi="Arial" w:cs="Arial"/>
              </w:rPr>
            </w:pPr>
            <w:r w:rsidRPr="009F3794">
              <w:rPr>
                <w:rFonts w:ascii="Arial" w:hAnsi="Arial" w:cs="Arial"/>
              </w:rPr>
              <w:t xml:space="preserve">Белая жесть  </w:t>
            </w:r>
            <w:r w:rsidR="00EF3B94">
              <w:rPr>
                <w:rFonts w:ascii="Arial" w:hAnsi="Arial" w:cs="Arial"/>
              </w:rPr>
              <w:tab/>
            </w:r>
            <w:r w:rsidR="00EF3B94">
              <w:rPr>
                <w:rFonts w:ascii="Arial" w:hAnsi="Arial" w:cs="Arial"/>
              </w:rPr>
              <w:tab/>
            </w:r>
            <w:r w:rsidR="00EF3B94">
              <w:rPr>
                <w:rFonts w:ascii="Arial" w:hAnsi="Arial" w:cs="Arial"/>
              </w:rPr>
              <w:tab/>
            </w:r>
            <w:r w:rsidR="00EF3B94">
              <w:rPr>
                <w:rFonts w:ascii="Arial" w:hAnsi="Arial" w:cs="Arial"/>
              </w:rPr>
              <w:tab/>
            </w:r>
            <w:r w:rsidR="00EF3B94">
              <w:rPr>
                <w:rFonts w:ascii="Arial" w:hAnsi="Arial" w:cs="Arial"/>
              </w:rPr>
              <w:tab/>
            </w:r>
            <w:r w:rsidR="00EF3B94">
              <w:rPr>
                <w:rFonts w:ascii="Arial" w:hAnsi="Arial" w:cs="Arial"/>
              </w:rPr>
              <w:tab/>
            </w:r>
            <w:r w:rsidRPr="009F3794">
              <w:rPr>
                <w:rFonts w:ascii="Arial" w:hAnsi="Arial" w:cs="Arial"/>
              </w:rPr>
              <w:t>T</w:t>
            </w:r>
          </w:p>
          <w:p w:rsidR="00CA5C22" w:rsidRPr="007C5E42" w:rsidRDefault="009F3794" w:rsidP="009F3794">
            <w:pPr>
              <w:ind w:left="1023"/>
              <w:rPr>
                <w:rFonts w:ascii="Arial" w:hAnsi="Arial" w:cs="Arial"/>
              </w:rPr>
            </w:pPr>
            <w:r w:rsidRPr="009F3794">
              <w:rPr>
                <w:rFonts w:ascii="Arial" w:hAnsi="Arial" w:cs="Arial"/>
              </w:rPr>
              <w:t>Цинк, оцинкованное железо</w:t>
            </w:r>
            <w:r w:rsidR="00EF3B94">
              <w:rPr>
                <w:rFonts w:ascii="Arial" w:hAnsi="Arial" w:cs="Arial"/>
              </w:rPr>
              <w:tab/>
            </w:r>
            <w:r w:rsidR="00EF3B94">
              <w:rPr>
                <w:rFonts w:ascii="Arial" w:hAnsi="Arial" w:cs="Arial"/>
              </w:rPr>
              <w:tab/>
            </w:r>
            <w:r w:rsidR="00EF3B94">
              <w:rPr>
                <w:rFonts w:ascii="Arial" w:hAnsi="Arial" w:cs="Arial"/>
              </w:rPr>
              <w:tab/>
            </w:r>
            <w:r w:rsidR="00EF3B94">
              <w:rPr>
                <w:rFonts w:ascii="Arial" w:hAnsi="Arial" w:cs="Arial"/>
              </w:rPr>
              <w:tab/>
            </w:r>
            <w:r w:rsidRPr="009F3794">
              <w:rPr>
                <w:rFonts w:ascii="Arial" w:hAnsi="Arial" w:cs="Arial"/>
              </w:rPr>
              <w:t>+</w:t>
            </w:r>
          </w:p>
          <w:p w:rsidR="007C5E42" w:rsidRPr="007C5E42" w:rsidRDefault="007C5E42" w:rsidP="007C5E42">
            <w:pPr>
              <w:ind w:left="1023"/>
              <w:rPr>
                <w:rFonts w:ascii="Arial" w:hAnsi="Arial" w:cs="Arial"/>
              </w:rPr>
            </w:pPr>
          </w:p>
          <w:p w:rsidR="00CA5C22" w:rsidRPr="007C5E42" w:rsidRDefault="00CA5C22" w:rsidP="007C5E42">
            <w:pPr>
              <w:ind w:left="1023"/>
              <w:rPr>
                <w:rFonts w:ascii="Arial" w:hAnsi="Arial" w:cs="Arial"/>
                <w:sz w:val="16"/>
                <w:szCs w:val="16"/>
              </w:rPr>
            </w:pPr>
            <w:r w:rsidRPr="007C5E42">
              <w:rPr>
                <w:rFonts w:ascii="Arial" w:hAnsi="Arial" w:cs="Arial"/>
                <w:sz w:val="16"/>
                <w:szCs w:val="16"/>
              </w:rPr>
              <w:t>+ = хорошая фиксация без грунтовки</w:t>
            </w:r>
          </w:p>
          <w:p w:rsidR="00CA5C22" w:rsidRPr="007C5E42" w:rsidRDefault="00CA5C22" w:rsidP="007C5E42">
            <w:pPr>
              <w:ind w:left="1023"/>
              <w:rPr>
                <w:rFonts w:ascii="Arial" w:hAnsi="Arial" w:cs="Arial"/>
                <w:sz w:val="16"/>
                <w:szCs w:val="16"/>
              </w:rPr>
            </w:pPr>
            <w:r w:rsidRPr="007C5E42">
              <w:rPr>
                <w:rFonts w:ascii="Arial" w:hAnsi="Arial" w:cs="Arial"/>
                <w:sz w:val="16"/>
                <w:szCs w:val="16"/>
              </w:rPr>
              <w:t>- = не подходит</w:t>
            </w:r>
          </w:p>
          <w:p w:rsidR="00CA5C22" w:rsidRPr="007C5E42" w:rsidRDefault="00CA5C22" w:rsidP="007C5E42">
            <w:pPr>
              <w:ind w:left="1023"/>
              <w:rPr>
                <w:rFonts w:ascii="Arial" w:hAnsi="Arial" w:cs="Arial"/>
                <w:sz w:val="16"/>
                <w:szCs w:val="16"/>
              </w:rPr>
            </w:pPr>
            <w:r w:rsidRPr="007C5E42">
              <w:rPr>
                <w:rFonts w:ascii="Arial" w:hAnsi="Arial" w:cs="Arial"/>
                <w:sz w:val="16"/>
                <w:szCs w:val="16"/>
              </w:rPr>
              <w:t>Т = рекомендуется провести тест / предварительную проверку</w:t>
            </w:r>
          </w:p>
          <w:p w:rsidR="00CA5C22" w:rsidRPr="00CA5C22" w:rsidRDefault="00CA5C22" w:rsidP="007C5E42">
            <w:pPr>
              <w:pStyle w:val="a8"/>
              <w:rPr>
                <w:rFonts w:ascii="Arial" w:hAnsi="Arial" w:cs="Arial"/>
              </w:rPr>
            </w:pPr>
          </w:p>
          <w:p w:rsidR="00CA5C22" w:rsidRPr="00675A2C" w:rsidRDefault="009F3794" w:rsidP="009F3794">
            <w:pPr>
              <w:pStyle w:val="a8"/>
              <w:numPr>
                <w:ilvl w:val="0"/>
                <w:numId w:val="4"/>
              </w:num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F3794">
              <w:rPr>
                <w:rFonts w:ascii="Arial" w:hAnsi="Arial" w:cs="Arial"/>
                <w:sz w:val="16"/>
                <w:szCs w:val="16"/>
              </w:rPr>
              <w:t>см. "особые указания"</w:t>
            </w:r>
            <w:r w:rsidR="00CA5C22" w:rsidRPr="00675A2C">
              <w:rPr>
                <w:rFonts w:ascii="Arial" w:hAnsi="Arial" w:cs="Arial"/>
                <w:sz w:val="16"/>
                <w:szCs w:val="16"/>
                <w:lang w:val="en-US"/>
              </w:rPr>
              <w:t>.</w:t>
            </w:r>
          </w:p>
          <w:p w:rsidR="007C5E42" w:rsidRDefault="007C5E42" w:rsidP="00975270">
            <w:pPr>
              <w:ind w:left="-43"/>
              <w:rPr>
                <w:rFonts w:ascii="Arial" w:hAnsi="Arial" w:cs="Arial"/>
                <w:lang w:val="en-US"/>
              </w:rPr>
            </w:pPr>
          </w:p>
          <w:p w:rsidR="007C5E42" w:rsidRDefault="007C5E42" w:rsidP="00975270">
            <w:pPr>
              <w:ind w:left="-43"/>
              <w:rPr>
                <w:rFonts w:ascii="Arial" w:hAnsi="Arial" w:cs="Arial"/>
                <w:lang w:val="en-US"/>
              </w:rPr>
            </w:pPr>
          </w:p>
          <w:p w:rsidR="007C5E42" w:rsidRPr="00197B2F" w:rsidRDefault="007C5E42" w:rsidP="00975270">
            <w:pPr>
              <w:ind w:left="-43"/>
              <w:rPr>
                <w:rFonts w:ascii="Arial" w:hAnsi="Arial" w:cs="Arial"/>
                <w:lang w:val="en-US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5552" cy="1313688"/>
                  <wp:effectExtent l="0" t="0" r="3175" b="127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6naneseni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501A9F" w:rsidRPr="00501A9F" w:rsidRDefault="00501A9F" w:rsidP="00501A9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01A9F">
              <w:rPr>
                <w:rFonts w:ascii="Arial" w:hAnsi="Arial" w:cs="Arial"/>
              </w:rPr>
              <w:t>В силу многообразия возможных воздействий при нанесении и применении необходимо всегда выполнять предварительное пробное нанесение.</w:t>
            </w:r>
          </w:p>
          <w:p w:rsidR="00501A9F" w:rsidRPr="00501A9F" w:rsidRDefault="00501A9F" w:rsidP="00501A9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01A9F">
              <w:rPr>
                <w:rFonts w:ascii="Arial" w:hAnsi="Arial" w:cs="Arial"/>
              </w:rPr>
              <w:t>Соблюдайте срок годности, напечатанный на упаковке.</w:t>
            </w:r>
          </w:p>
          <w:p w:rsidR="00A73993" w:rsidRDefault="00501A9F" w:rsidP="00501A9F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01A9F">
              <w:rPr>
                <w:rFonts w:ascii="Arial" w:hAnsi="Arial" w:cs="Arial"/>
              </w:rPr>
              <w:t xml:space="preserve">Продукты рекомендуется хранить в закрытой оригинальной упаковке в сухом помещении (при относительной влажности воздуха &lt; 60%) при температуре </w:t>
            </w:r>
            <w:r>
              <w:rPr>
                <w:rFonts w:ascii="Arial" w:hAnsi="Arial" w:cs="Arial"/>
              </w:rPr>
              <w:br/>
            </w:r>
            <w:r w:rsidRPr="00501A9F">
              <w:rPr>
                <w:rFonts w:ascii="Arial" w:hAnsi="Arial" w:cs="Arial"/>
              </w:rPr>
              <w:t>от +15 °C до +25 °C. Если на протяжении долгого времени (нескольких недель) продукты хранятся и / или перевозятся при более высокой температуре либо влажности воздуха, не исключено снижение их устойчивости и</w:t>
            </w:r>
            <w:r>
              <w:rPr>
                <w:rFonts w:ascii="Arial" w:hAnsi="Arial" w:cs="Arial"/>
              </w:rPr>
              <w:t>ли изменение свойств материалов</w:t>
            </w:r>
            <w:r w:rsidR="008463E5" w:rsidRPr="008463E5">
              <w:rPr>
                <w:rFonts w:ascii="Arial" w:hAnsi="Arial" w:cs="Arial"/>
              </w:rPr>
              <w:t>.</w:t>
            </w: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Pr="008463E5" w:rsidRDefault="008463E5" w:rsidP="008463E5">
            <w:pPr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552" cy="1313688"/>
                  <wp:effectExtent l="0" t="0" r="3175" b="12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7upakovk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2B0A2E" w:rsidRPr="002B0A2E" w:rsidRDefault="002B0A2E" w:rsidP="002B0A2E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B0A2E">
              <w:rPr>
                <w:rFonts w:ascii="Arial" w:hAnsi="Arial" w:cs="Arial"/>
              </w:rPr>
              <w:t>Упаковка</w:t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Pr="002B0A2E">
              <w:rPr>
                <w:rFonts w:ascii="Arial" w:hAnsi="Arial" w:cs="Arial"/>
              </w:rPr>
              <w:t>Тара</w:t>
            </w:r>
            <w:r w:rsidRPr="002B0A2E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Pr="002B0A2E">
              <w:rPr>
                <w:rFonts w:ascii="Arial" w:hAnsi="Arial" w:cs="Arial"/>
              </w:rPr>
              <w:t>Штук на поддоне</w:t>
            </w:r>
          </w:p>
          <w:p w:rsidR="00A73993" w:rsidRDefault="00501A9F" w:rsidP="00501A9F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01A9F">
              <w:rPr>
                <w:rFonts w:ascii="Arial" w:hAnsi="Arial" w:cs="Arial"/>
              </w:rPr>
              <w:t>580 мл, алюминиевый пакет</w:t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lang w:val="en-US"/>
              </w:rPr>
              <w:t>20</w:t>
            </w:r>
            <w:r w:rsidR="002B0A2E" w:rsidRP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lang w:val="en-US"/>
              </w:rPr>
              <w:t>60</w:t>
            </w:r>
            <w:r w:rsidR="002B0A2E" w:rsidRPr="008463E5">
              <w:rPr>
                <w:rFonts w:ascii="Arial" w:hAnsi="Arial" w:cs="Arial"/>
              </w:rPr>
              <w:t>0</w:t>
            </w: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Pr="008463E5" w:rsidRDefault="008463E5" w:rsidP="008463E5">
            <w:pPr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5552" cy="1313688"/>
                  <wp:effectExtent l="0" t="0" r="3175" b="127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8otvetstvennos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A73993" w:rsidRPr="002B0A2E" w:rsidRDefault="002B0A2E" w:rsidP="00CE60F7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B0A2E">
              <w:rPr>
                <w:rFonts w:ascii="Arial" w:hAnsi="Arial" w:cs="Arial"/>
              </w:rPr>
              <w:t xml:space="preserve">Все данные, приведённые в данном документе, основаны на современном уровне знаний и опыта. Поскольку при нанесении и применении продуктов возможны многообразные воздействия, приведённые указания не освобождают пользователя от обязанности самостоятельно проводить испытания и эксперименты. Приведённые в этом документе данные, а также ссылающиеся на этот документ заявления компании </w:t>
            </w:r>
            <w:r>
              <w:rPr>
                <w:rFonts w:ascii="Arial" w:hAnsi="Arial" w:cs="Arial"/>
                <w:lang w:val="en-US"/>
              </w:rPr>
              <w:t>Mapura</w:t>
            </w:r>
            <w:r w:rsidRPr="002B0A2E">
              <w:rPr>
                <w:rFonts w:ascii="Arial" w:hAnsi="Arial" w:cs="Arial"/>
              </w:rPr>
              <w:t xml:space="preserve"> не подразумевают принятие гарантийных обязательств. Гарантийные обязательства возникают только на основании особого однозначного заявления компании </w:t>
            </w:r>
            <w:r>
              <w:rPr>
                <w:rFonts w:ascii="Arial" w:hAnsi="Arial" w:cs="Arial"/>
                <w:lang w:val="en-US"/>
              </w:rPr>
              <w:t>Mapura</w:t>
            </w:r>
            <w:r w:rsidRPr="002B0A2E">
              <w:rPr>
                <w:rFonts w:ascii="Arial" w:hAnsi="Arial" w:cs="Arial"/>
              </w:rPr>
              <w:t>, составленного в письменной форме. Приведённые в этом техническом паспорте характеристики полностью и окончательно описывают свойства предмета поставки. Предложения по применению не предполагают гарантию пригодности для рекомендованного варианта использования. Мы оставляем за собой право вносить изменения в нашу продукцию в целях технического усовершенствования и внедрения новых разработок. Мы будем рады ответить на ваши вопросы, в частности, касающиеся особых случаев применения продуктов. Если вариант применения, для которого используются наши продукты, требует согласования с официальными надзорными органами, ответственность за такое согласование лежит на пользователе. Наши рекомендации не освобождают пользователя от обязанности учитывать и при необходимости прояснять возможность нарушения прав третьих лиц. В остальном применяются наши общие условия заключения сделок, в особенности в том, что касается ответственности за дефекты продукции. Наши общие условия заключения сделок р</w:t>
            </w:r>
            <w:r w:rsidR="00CE60F7">
              <w:rPr>
                <w:rFonts w:ascii="Arial" w:hAnsi="Arial" w:cs="Arial"/>
              </w:rPr>
              <w:t>азмещены по адресу</w:t>
            </w:r>
          </w:p>
        </w:tc>
      </w:tr>
    </w:tbl>
    <w:p w:rsidR="00A73993" w:rsidRPr="00C70086" w:rsidRDefault="00A73993">
      <w:pPr>
        <w:rPr>
          <w:rFonts w:ascii="Arial" w:hAnsi="Arial" w:cs="Arial"/>
        </w:rPr>
      </w:pPr>
    </w:p>
    <w:sectPr w:rsidR="00A73993" w:rsidRPr="00C70086" w:rsidSect="0079723D">
      <w:headerReference w:type="default" r:id="rId16"/>
      <w:pgSz w:w="11906" w:h="16838"/>
      <w:pgMar w:top="1418" w:right="85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6E8F" w:rsidRDefault="00A46E8F" w:rsidP="00412396">
      <w:pPr>
        <w:spacing w:after="0" w:line="240" w:lineRule="auto"/>
      </w:pPr>
      <w:r>
        <w:separator/>
      </w:r>
    </w:p>
  </w:endnote>
  <w:endnote w:type="continuationSeparator" w:id="0">
    <w:p w:rsidR="00A46E8F" w:rsidRDefault="00A46E8F" w:rsidP="00412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-9-Black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6E8F" w:rsidRDefault="00A46E8F" w:rsidP="00412396">
      <w:pPr>
        <w:spacing w:after="0" w:line="240" w:lineRule="auto"/>
      </w:pPr>
      <w:r>
        <w:separator/>
      </w:r>
    </w:p>
  </w:footnote>
  <w:footnote w:type="continuationSeparator" w:id="0">
    <w:p w:rsidR="00A46E8F" w:rsidRDefault="00A46E8F" w:rsidP="004123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396" w:rsidRPr="00A73993" w:rsidRDefault="00F54E4A" w:rsidP="002E6949">
    <w:pPr>
      <w:pStyle w:val="a3"/>
      <w:jc w:val="right"/>
      <w:rPr>
        <w:rFonts w:ascii="Helvetica-9-Black" w:hAnsi="Helvetica-9-Black"/>
        <w:lang w:val="en-US"/>
      </w:rPr>
    </w:pPr>
    <w:r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EDFCE1D" wp14:editId="0AF2F113">
              <wp:simplePos x="0" y="0"/>
              <wp:positionH relativeFrom="column">
                <wp:posOffset>6006465</wp:posOffset>
              </wp:positionH>
              <wp:positionV relativeFrom="paragraph">
                <wp:posOffset>-106680</wp:posOffset>
              </wp:positionV>
              <wp:extent cx="371475" cy="295275"/>
              <wp:effectExtent l="0" t="0" r="9525" b="9525"/>
              <wp:wrapSquare wrapText="bothSides"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475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12396" w:rsidRPr="00F54E4A" w:rsidRDefault="00412396">
                          <w:pPr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</w:pP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CE60F7">
                            <w:rPr>
                              <w:rFonts w:ascii="Helvetica-9-Black" w:hAnsi="Helvetica-9-Black"/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DFCE1D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472.95pt;margin-top:-8.4pt;width:29.25pt;height:23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" stroked="f">
              <v:textbox>
                <w:txbxContent>
                  <w:p w:rsidR="00412396" w:rsidRPr="00F54E4A" w:rsidRDefault="00412396">
                    <w:pPr>
                      <w:rPr>
                        <w:rFonts w:ascii="Helvetica-9-Black" w:hAnsi="Helvetica-9-Black"/>
                        <w:sz w:val="28"/>
                        <w:szCs w:val="28"/>
                      </w:rPr>
                    </w:pP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fldChar w:fldCharType="begin"/>
                    </w: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instrText>PAGE   \* MERGEFORMAT</w:instrText>
                    </w: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fldChar w:fldCharType="separate"/>
                    </w:r>
                    <w:r w:rsidR="00CE60F7">
                      <w:rPr>
                        <w:rFonts w:ascii="Helvetica-9-Black" w:hAnsi="Helvetica-9-Black"/>
                        <w:noProof/>
                        <w:sz w:val="28"/>
                        <w:szCs w:val="28"/>
                      </w:rPr>
                      <w:t>1</w:t>
                    </w: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12396">
      <w:rPr>
        <w:rFonts w:ascii="Helvetica-9-Black" w:hAnsi="Helvetica-9-Black"/>
        <w:noProof/>
        <w:lang w:eastAsia="ru-RU"/>
      </w:rPr>
      <w:drawing>
        <wp:anchor distT="0" distB="0" distL="114300" distR="114300" simplePos="0" relativeHeight="251658240" behindDoc="1" locked="0" layoutInCell="1" allowOverlap="1" wp14:anchorId="1785EDFB" wp14:editId="08076997">
          <wp:simplePos x="0" y="0"/>
          <wp:positionH relativeFrom="column">
            <wp:posOffset>-1080135</wp:posOffset>
          </wp:positionH>
          <wp:positionV relativeFrom="paragraph">
            <wp:posOffset>-344805</wp:posOffset>
          </wp:positionV>
          <wp:extent cx="7572662" cy="10458450"/>
          <wp:effectExtent l="0" t="0" r="9525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662" cy="10458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2396" w:rsidRDefault="0041239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BE635E"/>
    <w:multiLevelType w:val="hybridMultilevel"/>
    <w:tmpl w:val="A2FE5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AC0A99"/>
    <w:multiLevelType w:val="hybridMultilevel"/>
    <w:tmpl w:val="90242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0C025B"/>
    <w:multiLevelType w:val="hybridMultilevel"/>
    <w:tmpl w:val="300C9B5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28010B4"/>
    <w:multiLevelType w:val="hybridMultilevel"/>
    <w:tmpl w:val="1A684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396"/>
    <w:rsid w:val="000B12F5"/>
    <w:rsid w:val="00134C53"/>
    <w:rsid w:val="00197B2F"/>
    <w:rsid w:val="001A0052"/>
    <w:rsid w:val="001B6D96"/>
    <w:rsid w:val="00286725"/>
    <w:rsid w:val="002B0A2E"/>
    <w:rsid w:val="002E6949"/>
    <w:rsid w:val="00394E62"/>
    <w:rsid w:val="00412396"/>
    <w:rsid w:val="004446A7"/>
    <w:rsid w:val="00501A9F"/>
    <w:rsid w:val="00675A2C"/>
    <w:rsid w:val="00696444"/>
    <w:rsid w:val="006C594A"/>
    <w:rsid w:val="0079723D"/>
    <w:rsid w:val="007C5E42"/>
    <w:rsid w:val="008463E5"/>
    <w:rsid w:val="008E2B3A"/>
    <w:rsid w:val="00975270"/>
    <w:rsid w:val="009F3794"/>
    <w:rsid w:val="009F5B37"/>
    <w:rsid w:val="00A46E8F"/>
    <w:rsid w:val="00A73993"/>
    <w:rsid w:val="00A83DDD"/>
    <w:rsid w:val="00A92292"/>
    <w:rsid w:val="00AF155C"/>
    <w:rsid w:val="00B4171B"/>
    <w:rsid w:val="00C70086"/>
    <w:rsid w:val="00C8176A"/>
    <w:rsid w:val="00CA5C22"/>
    <w:rsid w:val="00CE60F7"/>
    <w:rsid w:val="00E83A6E"/>
    <w:rsid w:val="00EF1114"/>
    <w:rsid w:val="00EF3B94"/>
    <w:rsid w:val="00F32240"/>
    <w:rsid w:val="00F54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18FDBB5-24E8-4A98-9202-CB89EFB54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2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2396"/>
  </w:style>
  <w:style w:type="paragraph" w:styleId="a5">
    <w:name w:val="footer"/>
    <w:basedOn w:val="a"/>
    <w:link w:val="a6"/>
    <w:uiPriority w:val="99"/>
    <w:unhideWhenUsed/>
    <w:rsid w:val="00412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12396"/>
  </w:style>
  <w:style w:type="table" w:styleId="a7">
    <w:name w:val="Table Grid"/>
    <w:basedOn w:val="a1"/>
    <w:uiPriority w:val="39"/>
    <w:rsid w:val="00A92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739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1008</Words>
  <Characters>5747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konsys</cp:lastModifiedBy>
  <cp:revision>10</cp:revision>
  <dcterms:created xsi:type="dcterms:W3CDTF">2015-05-27T10:36:00Z</dcterms:created>
  <dcterms:modified xsi:type="dcterms:W3CDTF">2015-06-10T12:59:00Z</dcterms:modified>
</cp:coreProperties>
</file>